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MINISTÉRIO DO DESENVOLVIMENTO, INDÚSTRIA, COMÉRCIO E SERVIÇOS</w:t>
      </w:r>
    </w:p>
    <w:p w14:paraId="4518915E"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SECRETARIA DE COMÉRCIO EXTERIOR</w:t>
      </w:r>
    </w:p>
    <w:p w14:paraId="057776BB" w14:textId="77777777" w:rsid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 xml:space="preserve">DEPARTAMENTO DE DEFESA COMERCIAL </w:t>
      </w:r>
    </w:p>
    <w:p w14:paraId="0D146F32" w14:textId="108B4C2C"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0B9EF2ED" w:rsidR="00F67B58" w:rsidRPr="00AC6BB5"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Revisão de final de período da medida antidumping aplicada sobre as importações brasileiras de </w:t>
      </w:r>
      <w:r w:rsidRPr="00AC6BB5">
        <w:rPr>
          <w:rFonts w:asciiTheme="minorHAnsi" w:hAnsiTheme="minorHAnsi" w:cstheme="minorHAnsi"/>
          <w:color w:val="FF0000"/>
          <w:sz w:val="24"/>
          <w:szCs w:val="24"/>
        </w:rPr>
        <w:t>[produto objeto da revisão]</w:t>
      </w:r>
      <w:r w:rsidRPr="00AC6BB5">
        <w:rPr>
          <w:rFonts w:asciiTheme="minorHAnsi" w:hAnsiTheme="minorHAnsi" w:cstheme="minorHAnsi"/>
          <w:sz w:val="24"/>
          <w:szCs w:val="24"/>
        </w:rPr>
        <w:t>,</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 xml:space="preserve">comumente classificadas no </w:t>
      </w:r>
      <w:r w:rsidR="006C4EB1" w:rsidRPr="00AC6BB5">
        <w:rPr>
          <w:rFonts w:asciiTheme="minorHAnsi" w:hAnsiTheme="minorHAnsi" w:cstheme="minorHAnsi"/>
          <w:sz w:val="24"/>
          <w:szCs w:val="24"/>
        </w:rPr>
        <w:t>sub</w:t>
      </w:r>
      <w:r w:rsidRPr="00AC6BB5">
        <w:rPr>
          <w:rFonts w:asciiTheme="minorHAnsi" w:hAnsiTheme="minorHAnsi" w:cstheme="minorHAnsi"/>
          <w:sz w:val="24"/>
          <w:szCs w:val="24"/>
        </w:rPr>
        <w:t xml:space="preserve">item </w:t>
      </w:r>
      <w:r w:rsidRPr="00AC6BB5">
        <w:rPr>
          <w:rFonts w:asciiTheme="minorHAnsi" w:hAnsiTheme="minorHAnsi" w:cstheme="minorHAnsi"/>
          <w:color w:val="FF0000"/>
          <w:sz w:val="24"/>
          <w:szCs w:val="24"/>
        </w:rPr>
        <w:t>[NCM]</w:t>
      </w:r>
      <w:r w:rsidRPr="00AC6BB5">
        <w:rPr>
          <w:rFonts w:asciiTheme="minorHAnsi" w:hAnsiTheme="minorHAnsi" w:cstheme="minorHAnsi"/>
          <w:sz w:val="24"/>
          <w:szCs w:val="24"/>
        </w:rPr>
        <w:t xml:space="preserve"> da Nomenclatura Comum do Mercosul – NCM, originárias de </w:t>
      </w:r>
      <w:r w:rsidRPr="00AC6BB5">
        <w:rPr>
          <w:rFonts w:asciiTheme="minorHAnsi" w:hAnsiTheme="minorHAnsi" w:cstheme="minorHAnsi"/>
          <w:bCs/>
          <w:color w:val="FF0000"/>
          <w:sz w:val="24"/>
          <w:szCs w:val="24"/>
        </w:rPr>
        <w:t>[país(es) exportador(es)]</w:t>
      </w:r>
      <w:r w:rsidR="00A97948">
        <w:rPr>
          <w:rFonts w:asciiTheme="minorHAnsi" w:hAnsiTheme="minorHAnsi" w:cstheme="minorHAnsi"/>
          <w:sz w:val="24"/>
          <w:szCs w:val="24"/>
        </w:rPr>
        <w:t>.</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5E8B51C" w14:textId="77777777" w:rsidR="00E54D08"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401C1E6" w14:textId="77777777" w:rsidR="00E54D08" w:rsidRPr="00AC6BB5"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7C779614" w:rsidR="00F67B58" w:rsidRPr="00AC6BB5"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AC6BB5">
        <w:rPr>
          <w:rFonts w:asciiTheme="minorHAnsi" w:hAnsiTheme="minorHAnsi" w:cstheme="minorHAnsi"/>
          <w:sz w:val="24"/>
          <w:szCs w:val="24"/>
        </w:rPr>
        <w:t>Processos SEI n</w:t>
      </w:r>
      <w:r w:rsidRPr="00AC6BB5">
        <w:rPr>
          <w:rFonts w:asciiTheme="minorHAnsi" w:hAnsiTheme="minorHAnsi" w:cstheme="minorHAnsi"/>
          <w:sz w:val="24"/>
          <w:szCs w:val="24"/>
          <w:u w:val="single"/>
          <w:vertAlign w:val="superscript"/>
        </w:rPr>
        <w:t>os</w:t>
      </w:r>
      <w:r w:rsidRPr="00AC6BB5">
        <w:rPr>
          <w:rFonts w:asciiTheme="minorHAnsi" w:hAnsiTheme="minorHAnsi" w:cstheme="minorHAnsi"/>
          <w:sz w:val="24"/>
          <w:szCs w:val="24"/>
        </w:rPr>
        <w:t xml:space="preserve"> </w:t>
      </w:r>
      <w:r w:rsidRPr="00AC6BB5">
        <w:rPr>
          <w:rFonts w:asciiTheme="minorHAnsi" w:hAnsiTheme="minorHAnsi" w:cstheme="minorHAnsi"/>
          <w:color w:val="FF0000"/>
          <w:sz w:val="24"/>
          <w:szCs w:val="24"/>
        </w:rPr>
        <w:t>[</w:t>
      </w:r>
      <w:bookmarkStart w:id="1" w:name="_Hlk80089039"/>
      <w:r w:rsidRPr="00AC6BB5">
        <w:rPr>
          <w:rFonts w:asciiTheme="minorHAnsi" w:hAnsiTheme="minorHAnsi" w:cstheme="minorHAnsi"/>
          <w:color w:val="FF0000"/>
          <w:sz w:val="24"/>
          <w:szCs w:val="24"/>
        </w:rPr>
        <w:t>número do processo restrito</w:t>
      </w:r>
      <w:bookmarkEnd w:id="1"/>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restrito e</w:t>
      </w:r>
      <w:r w:rsidRPr="00AC6BB5">
        <w:rPr>
          <w:rFonts w:asciiTheme="minorHAnsi" w:hAnsiTheme="minorHAnsi" w:cstheme="minorHAnsi"/>
          <w:color w:val="FF0000"/>
          <w:sz w:val="24"/>
          <w:szCs w:val="24"/>
        </w:rPr>
        <w:t xml:space="preserve"> </w:t>
      </w:r>
      <w:bookmarkStart w:id="2" w:name="_Hlk80089069"/>
      <w:r w:rsidRPr="00AC6BB5">
        <w:rPr>
          <w:rFonts w:asciiTheme="minorHAnsi" w:hAnsiTheme="minorHAnsi" w:cstheme="minorHAnsi"/>
          <w:color w:val="FF0000"/>
          <w:sz w:val="24"/>
          <w:szCs w:val="24"/>
        </w:rPr>
        <w:t>[número do processo confidencial</w:t>
      </w:r>
      <w:bookmarkEnd w:id="2"/>
      <w:r w:rsidRPr="00AC6BB5">
        <w:rPr>
          <w:rFonts w:asciiTheme="minorHAnsi" w:hAnsiTheme="minorHAnsi" w:cstheme="minorHAnsi"/>
          <w:color w:val="FF0000"/>
          <w:sz w:val="24"/>
          <w:szCs w:val="24"/>
        </w:rPr>
        <w:t>]</w:t>
      </w:r>
      <w:r w:rsidRPr="00AC6BB5">
        <w:rPr>
          <w:rFonts w:asciiTheme="minorHAnsi" w:hAnsiTheme="minorHAnsi" w:cstheme="minorHAnsi"/>
          <w:sz w:val="24"/>
          <w:szCs w:val="24"/>
        </w:rPr>
        <w:t xml:space="preserve"> confidencial</w:t>
      </w:r>
      <w:bookmarkEnd w:id="0"/>
    </w:p>
    <w:p w14:paraId="6E76AC87"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Contato: (+55 61) 2027-</w:t>
      </w:r>
      <w:r w:rsidRPr="00AC6BB5">
        <w:rPr>
          <w:rFonts w:asciiTheme="minorHAnsi" w:hAnsiTheme="minorHAnsi" w:cstheme="minorHAnsi"/>
          <w:color w:val="FF0000"/>
          <w:sz w:val="24"/>
          <w:szCs w:val="24"/>
        </w:rPr>
        <w:t>XXXX/XXXX</w:t>
      </w:r>
      <w:r w:rsidRPr="00AC6BB5">
        <w:rPr>
          <w:rFonts w:asciiTheme="minorHAnsi" w:hAnsiTheme="minorHAnsi" w:cstheme="minorHAnsi"/>
          <w:sz w:val="24"/>
          <w:szCs w:val="24"/>
        </w:rPr>
        <w:t xml:space="preserve"> ou </w:t>
      </w:r>
      <w:r w:rsidRPr="00AC6BB5">
        <w:rPr>
          <w:rFonts w:asciiTheme="minorHAnsi" w:hAnsiTheme="minorHAnsi" w:cstheme="minorHAnsi"/>
          <w:bCs/>
          <w:sz w:val="24"/>
          <w:szCs w:val="24"/>
        </w:rPr>
        <w:t>[</w:t>
      </w:r>
      <w:r w:rsidRPr="00AC6BB5">
        <w:rPr>
          <w:rFonts w:asciiTheme="minorHAnsi" w:hAnsiTheme="minorHAnsi" w:cstheme="minorHAnsi"/>
          <w:bCs/>
          <w:color w:val="FF0000"/>
          <w:sz w:val="24"/>
          <w:szCs w:val="24"/>
        </w:rPr>
        <w:t>e</w:t>
      </w:r>
      <w:r w:rsidR="00BB3088" w:rsidRPr="00AC6BB5">
        <w:rPr>
          <w:rFonts w:asciiTheme="minorHAnsi" w:hAnsiTheme="minorHAnsi" w:cstheme="minorHAnsi"/>
          <w:bCs/>
          <w:color w:val="FF0000"/>
          <w:sz w:val="24"/>
          <w:szCs w:val="24"/>
        </w:rPr>
        <w:t>-</w:t>
      </w:r>
      <w:r w:rsidRPr="00AC6BB5">
        <w:rPr>
          <w:rFonts w:asciiTheme="minorHAnsi" w:hAnsiTheme="minorHAnsi" w:cstheme="minorHAnsi"/>
          <w:bCs/>
          <w:color w:val="FF0000"/>
          <w:sz w:val="24"/>
          <w:szCs w:val="24"/>
        </w:rPr>
        <w:t xml:space="preserve">mail da </w:t>
      </w:r>
      <w:r w:rsidR="00BB3088" w:rsidRPr="00AC6BB5">
        <w:rPr>
          <w:rFonts w:asciiTheme="minorHAnsi" w:hAnsiTheme="minorHAnsi" w:cstheme="minorHAnsi"/>
          <w:bCs/>
          <w:color w:val="FF0000"/>
          <w:sz w:val="24"/>
          <w:szCs w:val="24"/>
        </w:rPr>
        <w:t>revisão</w:t>
      </w:r>
      <w:r w:rsidRPr="00AC6BB5">
        <w:rPr>
          <w:rFonts w:asciiTheme="minorHAnsi" w:hAnsiTheme="minorHAnsi" w:cstheme="minorHAnsi"/>
          <w:bCs/>
          <w:sz w:val="24"/>
          <w:szCs w:val="24"/>
        </w:rPr>
        <w:t>]</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77777777" w:rsidR="00F67B58" w:rsidRPr="00AC6BB5" w:rsidRDefault="00F67B58" w:rsidP="00F67B58">
      <w:pPr>
        <w:pStyle w:val="Sumrio1"/>
        <w:rPr>
          <w:rFonts w:asciiTheme="minorHAnsi" w:hAnsiTheme="minorHAnsi" w:cstheme="minorHAnsi"/>
          <w:sz w:val="24"/>
          <w:szCs w:val="24"/>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Ttulo5"/>
        <w:rPr>
          <w:rFonts w:asciiTheme="minorHAnsi" w:hAnsiTheme="minorHAnsi" w:cstheme="minorHAnsi"/>
          <w:b/>
        </w:rPr>
      </w:pPr>
      <w:bookmarkStart w:id="3" w:name="_Toc340425356"/>
      <w:r w:rsidRPr="00AC6BB5">
        <w:rPr>
          <w:rFonts w:asciiTheme="minorHAnsi" w:hAnsiTheme="minorHAnsi" w:cstheme="minorHAnsi"/>
          <w:b/>
        </w:rPr>
        <w:lastRenderedPageBreak/>
        <w:t>INSTRUÇÕES GERAIS</w:t>
      </w:r>
      <w:bookmarkEnd w:id="3"/>
    </w:p>
    <w:p w14:paraId="7761D393" w14:textId="77777777" w:rsidR="00F67B58" w:rsidRPr="00AC6BB5" w:rsidRDefault="00F67B58" w:rsidP="00F67B58">
      <w:pPr>
        <w:jc w:val="both"/>
        <w:rPr>
          <w:rFonts w:asciiTheme="minorHAnsi" w:hAnsiTheme="minorHAnsi" w:cstheme="minorHAnsi"/>
          <w:sz w:val="24"/>
        </w:rPr>
      </w:pPr>
    </w:p>
    <w:p w14:paraId="7EFEB246"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w:t>
      </w:r>
      <w:r w:rsidR="00BB3088" w:rsidRPr="00AC6BB5">
        <w:rPr>
          <w:rFonts w:asciiTheme="minorHAnsi" w:hAnsiTheme="minorHAnsi" w:cstheme="minorHAnsi"/>
          <w:sz w:val="24"/>
          <w:szCs w:val="24"/>
        </w:rPr>
        <w:t xml:space="preserve">revisão de final de período da medida antidumping aplicada sobre as importações brasileiras de </w:t>
      </w:r>
      <w:r w:rsidR="00BB3088" w:rsidRPr="00AC6BB5">
        <w:rPr>
          <w:rFonts w:asciiTheme="minorHAnsi" w:hAnsiTheme="minorHAnsi" w:cstheme="minorHAnsi"/>
          <w:color w:val="FF0000"/>
          <w:sz w:val="24"/>
          <w:szCs w:val="24"/>
        </w:rPr>
        <w:t>[produto objeto da revisão]</w:t>
      </w:r>
      <w:r w:rsidR="00BB3088" w:rsidRPr="00AC6BB5">
        <w:rPr>
          <w:rFonts w:asciiTheme="minorHAnsi" w:hAnsiTheme="minorHAnsi" w:cstheme="minorHAnsi"/>
          <w:sz w:val="24"/>
          <w:szCs w:val="24"/>
        </w:rPr>
        <w:t>,</w:t>
      </w:r>
      <w:r w:rsidR="00BB3088" w:rsidRPr="00AC6BB5">
        <w:rPr>
          <w:rFonts w:asciiTheme="minorHAnsi" w:hAnsiTheme="minorHAnsi" w:cstheme="minorHAnsi"/>
          <w:color w:val="FF0000"/>
          <w:sz w:val="24"/>
          <w:szCs w:val="24"/>
        </w:rPr>
        <w:t xml:space="preserve"> </w:t>
      </w:r>
      <w:r w:rsidR="00BB3088" w:rsidRPr="00AC6BB5">
        <w:rPr>
          <w:rFonts w:asciiTheme="minorHAnsi" w:hAnsiTheme="minorHAnsi" w:cstheme="minorHAnsi"/>
          <w:sz w:val="24"/>
          <w:szCs w:val="24"/>
        </w:rPr>
        <w:t xml:space="preserve">comumente classificadas no </w:t>
      </w:r>
      <w:r w:rsidR="006C4EB1" w:rsidRPr="00AC6BB5">
        <w:rPr>
          <w:rFonts w:asciiTheme="minorHAnsi" w:hAnsiTheme="minorHAnsi" w:cstheme="minorHAnsi"/>
          <w:sz w:val="24"/>
          <w:szCs w:val="24"/>
        </w:rPr>
        <w:t>sub</w:t>
      </w:r>
      <w:r w:rsidR="00BB3088" w:rsidRPr="00AC6BB5">
        <w:rPr>
          <w:rFonts w:asciiTheme="minorHAnsi" w:hAnsiTheme="minorHAnsi" w:cstheme="minorHAnsi"/>
          <w:sz w:val="24"/>
          <w:szCs w:val="24"/>
        </w:rPr>
        <w:t xml:space="preserve">item </w:t>
      </w:r>
      <w:r w:rsidR="00BB3088" w:rsidRPr="00AC6BB5">
        <w:rPr>
          <w:rFonts w:asciiTheme="minorHAnsi" w:hAnsiTheme="minorHAnsi" w:cstheme="minorHAnsi"/>
          <w:color w:val="FF0000"/>
          <w:sz w:val="24"/>
          <w:szCs w:val="24"/>
        </w:rPr>
        <w:t>[NCM]</w:t>
      </w:r>
      <w:r w:rsidR="00BB3088" w:rsidRPr="00AC6BB5">
        <w:rPr>
          <w:rFonts w:asciiTheme="minorHAnsi" w:hAnsiTheme="minorHAnsi" w:cstheme="minorHAnsi"/>
          <w:sz w:val="24"/>
          <w:szCs w:val="24"/>
        </w:rPr>
        <w:t xml:space="preserve"> da Nomenclatura Comum do Mercosul – NCM, originárias de </w:t>
      </w:r>
      <w:r w:rsidR="00BB3088" w:rsidRPr="00AC6BB5">
        <w:rPr>
          <w:rFonts w:asciiTheme="minorHAnsi" w:hAnsiTheme="minorHAnsi" w:cstheme="minorHAnsi"/>
          <w:bCs/>
          <w:color w:val="FF0000"/>
          <w:sz w:val="24"/>
          <w:szCs w:val="24"/>
        </w:rPr>
        <w:t>[país(es) exportador(es)]</w:t>
      </w:r>
      <w:r w:rsidR="00BB3088" w:rsidRPr="00AC6BB5">
        <w:rPr>
          <w:rFonts w:asciiTheme="minorHAnsi" w:hAnsiTheme="minorHAnsi" w:cstheme="minorHAnsi"/>
          <w:sz w:val="24"/>
          <w:szCs w:val="24"/>
        </w:rPr>
        <w:t>, e de dano à indústria doméstica decorrente de tal prática.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50FF12F0"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4" w:name="_Hlk49527912"/>
      <w:r w:rsidR="00CB2A9C">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B2A9C">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4"/>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4CC97EB8" w:rsidR="00F67B58" w:rsidRDefault="00CB2A9C"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r w:rsidR="00E54D08">
        <w:rPr>
          <w:rFonts w:asciiTheme="minorHAnsi" w:hAnsiTheme="minorHAnsi" w:cstheme="minorHAnsi"/>
          <w:sz w:val="24"/>
          <w:szCs w:val="24"/>
        </w:rPr>
        <w:t xml:space="preserve"> </w:t>
      </w:r>
      <w:r w:rsidR="00E54D08"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E54D08">
        <w:rPr>
          <w:rFonts w:asciiTheme="minorHAnsi" w:hAnsiTheme="minorHAnsi" w:cstheme="minorHAnsi"/>
          <w:sz w:val="24"/>
          <w:szCs w:val="24"/>
        </w:rPr>
        <w:t>.</w:t>
      </w:r>
    </w:p>
    <w:p w14:paraId="2184981A" w14:textId="77777777" w:rsidR="00E54D08" w:rsidRDefault="00E54D08" w:rsidP="00E54D08">
      <w:pPr>
        <w:pStyle w:val="PargrafodaLista"/>
        <w:rPr>
          <w:rFonts w:asciiTheme="minorHAnsi" w:hAnsiTheme="minorHAnsi" w:cstheme="minorHAnsi"/>
          <w:sz w:val="24"/>
          <w:szCs w:val="24"/>
        </w:rPr>
      </w:pPr>
    </w:p>
    <w:p w14:paraId="05FBA20E" w14:textId="0DB8836F" w:rsidR="00E54D08" w:rsidRPr="00AC6BB5" w:rsidRDefault="00E54D0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52276FAB" w:rsidR="00F67B58" w:rsidRPr="00CE7294"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sidR="000321E0">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sidR="000321E0">
        <w:rPr>
          <w:rFonts w:asciiTheme="minorHAnsi" w:hAnsiTheme="minorHAnsi" w:cstheme="minorHAnsi"/>
          <w:color w:val="201F1E"/>
          <w:sz w:val="24"/>
          <w:szCs w:val="24"/>
        </w:rPr>
        <w:t>2</w:t>
      </w:r>
      <w:r w:rsidRPr="00E74CE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r w:rsidRPr="00E74CE5">
        <w:rPr>
          <w:rFonts w:asciiTheme="minorHAnsi" w:hAnsiTheme="minorHAnsi" w:cstheme="minorHAnsi"/>
          <w:color w:val="FF0000"/>
          <w:sz w:val="24"/>
          <w:szCs w:val="24"/>
        </w:rPr>
        <w:t xml:space="preserve">[número do processo restrito] </w:t>
      </w:r>
      <w:r w:rsidRPr="00E74CE5">
        <w:rPr>
          <w:rFonts w:asciiTheme="minorHAnsi" w:hAnsiTheme="minorHAnsi" w:cstheme="minorHAnsi"/>
          <w:color w:val="201F1E"/>
          <w:sz w:val="24"/>
          <w:szCs w:val="24"/>
        </w:rPr>
        <w:t xml:space="preserve">restrito e </w:t>
      </w:r>
      <w:r w:rsidRPr="00E74CE5">
        <w:rPr>
          <w:rFonts w:asciiTheme="minorHAnsi" w:hAnsiTheme="minorHAnsi" w:cstheme="minorHAnsi"/>
          <w:color w:val="FF0000"/>
          <w:sz w:val="24"/>
          <w:szCs w:val="24"/>
        </w:rPr>
        <w:t xml:space="preserve">[número do processo confidencial] </w:t>
      </w:r>
      <w:r w:rsidRPr="00E74CE5">
        <w:rPr>
          <w:rFonts w:asciiTheme="minorHAnsi" w:hAnsiTheme="minorHAnsi" w:cstheme="minorHAnsi"/>
          <w:color w:val="201F1E"/>
          <w:sz w:val="24"/>
          <w:szCs w:val="24"/>
        </w:rPr>
        <w:t xml:space="preserve">confidencial no Sistema Eletrônico de Informações - SEI, </w:t>
      </w:r>
      <w:r w:rsidRPr="00CE7294">
        <w:rPr>
          <w:rFonts w:asciiTheme="minorHAnsi" w:hAnsiTheme="minorHAnsi" w:cstheme="minorHAnsi"/>
          <w:color w:val="201F1E"/>
          <w:sz w:val="24"/>
          <w:szCs w:val="24"/>
        </w:rPr>
        <w:t xml:space="preserve">disponível em </w:t>
      </w:r>
      <w:hyperlink r:id="rId9" w:history="1">
        <w:r w:rsidR="00CE7294" w:rsidRPr="00CE7294">
          <w:rPr>
            <w:rStyle w:val="Hyperlink"/>
            <w:rFonts w:asciiTheme="minorHAnsi" w:hAnsiTheme="minorHAnsi" w:cstheme="minorHAnsi"/>
            <w:sz w:val="24"/>
            <w:szCs w:val="24"/>
          </w:rPr>
          <w:t>https://colaboragov.sei.gov.br/sei/controlador_externo.php?acao=usuario_externo_logar&amp;id_orgao_acesso_externo=7</w:t>
        </w:r>
      </w:hyperlink>
      <w:r w:rsidR="00CE7294" w:rsidRPr="00CE7294">
        <w:rPr>
          <w:rFonts w:asciiTheme="minorHAnsi" w:hAnsiTheme="minorHAnsi" w:cstheme="minorHAnsi"/>
          <w:sz w:val="24"/>
          <w:szCs w:val="24"/>
        </w:rPr>
        <w:t xml:space="preserve"> </w:t>
      </w:r>
      <w:r w:rsidR="00DF3137" w:rsidRPr="00CE7294">
        <w:rPr>
          <w:rFonts w:asciiTheme="minorHAnsi" w:hAnsiTheme="minorHAnsi" w:cstheme="minorHAnsi"/>
          <w:color w:val="201F1E"/>
          <w:sz w:val="24"/>
          <w:szCs w:val="24"/>
        </w:rPr>
        <w:t xml:space="preserve"> </w:t>
      </w:r>
      <w:r w:rsidR="00DF3137" w:rsidRPr="00CE7294">
        <w:rPr>
          <w:rFonts w:asciiTheme="minorHAnsi" w:hAnsiTheme="minorHAnsi" w:cstheme="minorHAnsi"/>
          <w:sz w:val="24"/>
          <w:szCs w:val="24"/>
        </w:rPr>
        <w:t xml:space="preserve"> </w:t>
      </w:r>
      <w:r w:rsidRPr="00CE7294">
        <w:rPr>
          <w:rFonts w:asciiTheme="minorHAnsi" w:hAnsiTheme="minorHAnsi" w:cstheme="minorHAnsi"/>
          <w:color w:val="201F1E"/>
          <w:sz w:val="24"/>
          <w:szCs w:val="24"/>
        </w:rPr>
        <w:t>  </w:t>
      </w:r>
      <w:r w:rsidR="00AC6BB5" w:rsidRPr="00CE7294">
        <w:rPr>
          <w:rFonts w:asciiTheme="minorHAnsi" w:hAnsiTheme="minorHAnsi" w:cstheme="minorHAnsi"/>
          <w:sz w:val="24"/>
          <w:szCs w:val="24"/>
        </w:rPr>
        <w:t xml:space="preserve">. </w:t>
      </w:r>
      <w:r w:rsidR="00F67B58" w:rsidRPr="00CE7294">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6"/>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5"/>
    <w:p w14:paraId="703F1689" w14:textId="43D8C9BA"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lastRenderedPageBreak/>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7"/>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9435DC2"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8"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9" w:name="_Toc340425357"/>
      <w:r w:rsidRPr="00AC6BB5">
        <w:rPr>
          <w:rFonts w:asciiTheme="minorHAnsi" w:hAnsiTheme="minorHAnsi" w:cstheme="minorHAnsi"/>
        </w:rPr>
        <w:lastRenderedPageBreak/>
        <w:t>I - INFORMAÇÕES SOBRE A EMPRESA</w:t>
      </w:r>
      <w:bookmarkEnd w:id="9"/>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67B58">
      <w:pPr>
        <w:pStyle w:val="Ttulo2"/>
        <w:numPr>
          <w:ilvl w:val="0"/>
          <w:numId w:val="39"/>
        </w:numPr>
        <w:jc w:val="left"/>
        <w:rPr>
          <w:rFonts w:asciiTheme="minorHAnsi" w:hAnsiTheme="minorHAnsi" w:cstheme="minorHAnsi"/>
        </w:rPr>
      </w:pPr>
      <w:bookmarkStart w:id="10" w:name="_Toc340425358"/>
      <w:r w:rsidRPr="00AC6BB5">
        <w:rPr>
          <w:rFonts w:asciiTheme="minorHAnsi" w:hAnsiTheme="minorHAnsi" w:cstheme="minorHAnsi"/>
        </w:rPr>
        <w:t>Dados gerais</w:t>
      </w:r>
      <w:bookmarkEnd w:id="10"/>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50DE6CA6" w:rsidR="00F00BAC" w:rsidRPr="00AC6BB5" w:rsidRDefault="00534189" w:rsidP="00F00BAC">
      <w:pPr>
        <w:pStyle w:val="Ttulo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CB2A9C">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Ttulo2"/>
        <w:numPr>
          <w:ilvl w:val="0"/>
          <w:numId w:val="39"/>
        </w:numPr>
        <w:jc w:val="left"/>
        <w:rPr>
          <w:rFonts w:asciiTheme="minorHAnsi" w:hAnsiTheme="minorHAnsi" w:cstheme="minorHAnsi"/>
        </w:rPr>
      </w:pPr>
      <w:bookmarkStart w:id="11" w:name="_Toc340425360"/>
      <w:r w:rsidRPr="00AC6BB5">
        <w:rPr>
          <w:rFonts w:asciiTheme="minorHAnsi" w:hAnsiTheme="minorHAnsi" w:cstheme="minorHAnsi"/>
        </w:rPr>
        <w:t>Estrutura e Afiliações</w:t>
      </w:r>
      <w:bookmarkEnd w:id="11"/>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50AAA77C"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2"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2"/>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3C5A168"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3"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3"/>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6B5EBD7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t>[PRODUTO]</w:t>
      </w:r>
      <w:r w:rsidRPr="00AC6BB5">
        <w:rPr>
          <w:rFonts w:asciiTheme="minorHAnsi" w:hAnsiTheme="minorHAnsi" w:cstheme="minorHAnsi"/>
          <w:sz w:val="24"/>
          <w:szCs w:val="24"/>
        </w:rPr>
        <w:t>, comumente classificado no</w:t>
      </w:r>
      <w:r w:rsidRPr="00AC6BB5">
        <w:rPr>
          <w:rFonts w:asciiTheme="minorHAnsi" w:hAnsiTheme="minorHAnsi" w:cstheme="minorHAnsi"/>
          <w:color w:val="FF0000"/>
          <w:sz w:val="24"/>
          <w:szCs w:val="24"/>
        </w:rPr>
        <w:t>(s)</w:t>
      </w:r>
      <w:r w:rsidRPr="00AC6BB5">
        <w:rPr>
          <w:rFonts w:asciiTheme="minorHAnsi" w:hAnsiTheme="minorHAnsi" w:cstheme="minorHAnsi"/>
          <w:sz w:val="24"/>
          <w:szCs w:val="24"/>
        </w:rPr>
        <w:t xml:space="preserve"> </w:t>
      </w:r>
      <w:r w:rsidR="006C4EB1" w:rsidRPr="00AC6BB5">
        <w:rPr>
          <w:rFonts w:asciiTheme="minorHAnsi" w:hAnsiTheme="minorHAnsi" w:cstheme="minorHAnsi"/>
          <w:sz w:val="24"/>
          <w:szCs w:val="24"/>
        </w:rPr>
        <w:t>sub</w:t>
      </w:r>
      <w:r w:rsidRPr="00AC6BB5">
        <w:rPr>
          <w:rFonts w:asciiTheme="minorHAnsi" w:hAnsiTheme="minorHAnsi" w:cstheme="minorHAnsi"/>
          <w:sz w:val="24"/>
          <w:szCs w:val="24"/>
        </w:rPr>
        <w:t>item</w:t>
      </w:r>
      <w:r w:rsidRPr="00AC6BB5">
        <w:rPr>
          <w:rFonts w:asciiTheme="minorHAnsi" w:hAnsiTheme="minorHAnsi" w:cstheme="minorHAnsi"/>
          <w:color w:val="FF0000"/>
          <w:sz w:val="24"/>
          <w:szCs w:val="24"/>
        </w:rPr>
        <w:t>(ns)</w:t>
      </w:r>
      <w:r w:rsidRPr="00AC6BB5">
        <w:rPr>
          <w:rFonts w:asciiTheme="minorHAnsi" w:hAnsiTheme="minorHAnsi" w:cstheme="minorHAnsi"/>
          <w:sz w:val="24"/>
          <w:szCs w:val="24"/>
        </w:rPr>
        <w:t xml:space="preserve"> </w:t>
      </w:r>
      <w:r w:rsidRPr="00AC6BB5">
        <w:rPr>
          <w:rFonts w:asciiTheme="minorHAnsi" w:hAnsiTheme="minorHAnsi" w:cstheme="minorHAnsi"/>
          <w:color w:val="FF0000"/>
          <w:sz w:val="24"/>
          <w:szCs w:val="24"/>
        </w:rPr>
        <w:t>[</w:t>
      </w:r>
      <w:r w:rsidRPr="00AC6BB5">
        <w:rPr>
          <w:rFonts w:asciiTheme="minorHAnsi" w:hAnsiTheme="minorHAnsi" w:cstheme="minorHAnsi"/>
          <w:b/>
          <w:color w:val="FF0000"/>
          <w:sz w:val="24"/>
        </w:rPr>
        <w:t>CÓDIGO(S) DA NCM</w:t>
      </w:r>
      <w:r w:rsidRPr="00AC6BB5">
        <w:rPr>
          <w:rFonts w:asciiTheme="minorHAnsi" w:hAnsiTheme="minorHAnsi" w:cstheme="minorHAnsi"/>
          <w:b/>
          <w:color w:val="FF0000"/>
          <w:sz w:val="24"/>
          <w:szCs w:val="24"/>
        </w:rPr>
        <w:t>]</w:t>
      </w:r>
      <w:r w:rsidRPr="00AC6BB5">
        <w:rPr>
          <w:rFonts w:asciiTheme="minorHAnsi" w:hAnsiTheme="minorHAnsi" w:cstheme="minorHAnsi"/>
          <w:sz w:val="24"/>
          <w:szCs w:val="24"/>
        </w:rPr>
        <w:t xml:space="preserve"> da NCM, exportado do </w:t>
      </w:r>
      <w:r w:rsidRPr="00AC6BB5">
        <w:rPr>
          <w:rFonts w:asciiTheme="minorHAnsi" w:hAnsiTheme="minorHAnsi" w:cstheme="minorHAnsi"/>
          <w:color w:val="FF0000"/>
          <w:sz w:val="24"/>
          <w:szCs w:val="24"/>
        </w:rPr>
        <w:t>[</w:t>
      </w:r>
      <w:r w:rsidRPr="00AC6BB5">
        <w:rPr>
          <w:rFonts w:asciiTheme="minorHAnsi" w:hAnsiTheme="minorHAnsi" w:cstheme="minorHAnsi"/>
          <w:b/>
          <w:bCs/>
          <w:color w:val="FF0000"/>
          <w:sz w:val="24"/>
        </w:rPr>
        <w:t>PAÍS INVESTIGADO]</w:t>
      </w:r>
      <w:r w:rsidRPr="00AC6BB5">
        <w:rPr>
          <w:rFonts w:asciiTheme="minorHAnsi" w:hAnsiTheme="minorHAnsi" w:cstheme="minorHAnsi"/>
          <w:b/>
          <w:bCs/>
          <w:sz w:val="24"/>
        </w:rPr>
        <w:t xml:space="preserve"> </w:t>
      </w:r>
      <w:r w:rsidRPr="00AC6BB5">
        <w:rPr>
          <w:rFonts w:asciiTheme="minorHAnsi" w:hAnsiTheme="minorHAnsi" w:cstheme="minorHAnsi"/>
          <w:sz w:val="24"/>
          <w:szCs w:val="24"/>
        </w:rPr>
        <w:t>para o Brasil.</w:t>
      </w:r>
    </w:p>
    <w:p w14:paraId="2C985361" w14:textId="77777777" w:rsidR="00F67B58" w:rsidRPr="00AC6BB5" w:rsidRDefault="00F67B58" w:rsidP="00F67B58">
      <w:pPr>
        <w:jc w:val="both"/>
        <w:rPr>
          <w:rFonts w:asciiTheme="minorHAnsi" w:hAnsiTheme="minorHAnsi" w:cstheme="minorHAnsi"/>
          <w:sz w:val="24"/>
          <w:szCs w:val="24"/>
        </w:rPr>
      </w:pPr>
    </w:p>
    <w:p w14:paraId="6AC38A86" w14:textId="77777777" w:rsidR="00F67B58" w:rsidRPr="00AC6BB5" w:rsidRDefault="00F67B58" w:rsidP="00F67B58">
      <w:pPr>
        <w:jc w:val="both"/>
        <w:rPr>
          <w:rFonts w:asciiTheme="minorHAnsi" w:hAnsiTheme="minorHAnsi" w:cstheme="minorHAnsi"/>
          <w:sz w:val="24"/>
          <w:szCs w:val="24"/>
        </w:rPr>
      </w:pPr>
    </w:p>
    <w:p w14:paraId="6AA63229" w14:textId="77777777" w:rsidR="00F67B58" w:rsidRPr="00AC6BB5" w:rsidRDefault="00F67B58" w:rsidP="00F67B58">
      <w:pPr>
        <w:jc w:val="center"/>
        <w:rPr>
          <w:rFonts w:asciiTheme="minorHAnsi" w:hAnsiTheme="minorHAnsi" w:cstheme="minorHAnsi"/>
          <w:b/>
          <w:color w:val="FF0000"/>
          <w:sz w:val="24"/>
          <w:szCs w:val="24"/>
        </w:rPr>
      </w:pPr>
      <w:r w:rsidRPr="00AC6BB5">
        <w:rPr>
          <w:rFonts w:asciiTheme="minorHAnsi" w:hAnsiTheme="minorHAnsi" w:cstheme="minorHAnsi"/>
          <w:b/>
          <w:color w:val="FF0000"/>
          <w:sz w:val="24"/>
          <w:szCs w:val="24"/>
        </w:rPr>
        <w:t>[DESCRIÇÃO DETALHADA, CONFORME CIRCULAR DE ABERTURA]</w:t>
      </w:r>
    </w:p>
    <w:p w14:paraId="04DF35ED" w14:textId="77777777" w:rsidR="00F67B58" w:rsidRPr="00AC6BB5" w:rsidRDefault="00F67B58" w:rsidP="00F67B58">
      <w:pPr>
        <w:jc w:val="both"/>
        <w:rPr>
          <w:rFonts w:asciiTheme="minorHAnsi" w:hAnsiTheme="minorHAnsi" w:cstheme="minorHAnsi"/>
          <w:sz w:val="24"/>
          <w:szCs w:val="24"/>
        </w:rPr>
      </w:pPr>
    </w:p>
    <w:p w14:paraId="02246F36" w14:textId="77777777" w:rsidR="00F67B58" w:rsidRPr="00AC6BB5" w:rsidRDefault="00F67B58" w:rsidP="00F67B58">
      <w:pPr>
        <w:jc w:val="both"/>
        <w:rPr>
          <w:rFonts w:asciiTheme="minorHAnsi" w:hAnsiTheme="minorHAnsi" w:cstheme="minorHAnsi"/>
          <w:sz w:val="24"/>
          <w:szCs w:val="24"/>
        </w:rPr>
      </w:pPr>
    </w:p>
    <w:p w14:paraId="4ACB213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
          <w:bCs/>
          <w:sz w:val="24"/>
        </w:rPr>
        <w:t>ii)</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 do</w:t>
      </w:r>
      <w:r w:rsidRPr="00AC6BB5">
        <w:rPr>
          <w:rFonts w:asciiTheme="minorHAnsi" w:hAnsiTheme="minorHAnsi" w:cstheme="minorHAnsi"/>
          <w:bCs/>
          <w:sz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07FC5C22" w14:textId="77777777"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color w:val="FF0000"/>
          <w:sz w:val="24"/>
          <w:szCs w:val="24"/>
        </w:rPr>
        <w:t xml:space="preserve">MÊS </w:t>
      </w:r>
      <w:r w:rsidRPr="00AC6BB5">
        <w:rPr>
          <w:rFonts w:asciiTheme="minorHAnsi" w:hAnsiTheme="minorHAnsi" w:cstheme="minorHAnsi"/>
          <w:sz w:val="24"/>
          <w:szCs w:val="24"/>
        </w:rPr>
        <w:t xml:space="preserve">de </w:t>
      </w:r>
      <w:r w:rsidRPr="00AC6BB5">
        <w:rPr>
          <w:rFonts w:asciiTheme="minorHAnsi" w:hAnsiTheme="minorHAnsi" w:cstheme="minorHAnsi"/>
          <w:color w:val="FF0000"/>
          <w:sz w:val="24"/>
          <w:szCs w:val="24"/>
        </w:rPr>
        <w:t>ANO</w:t>
      </w:r>
      <w:r w:rsidRPr="00AC6BB5">
        <w:rPr>
          <w:rFonts w:asciiTheme="minorHAnsi" w:hAnsiTheme="minorHAnsi" w:cstheme="minorHAnsi"/>
          <w:sz w:val="24"/>
          <w:szCs w:val="24"/>
        </w:rPr>
        <w:t xml:space="preserve"> a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p>
    <w:p w14:paraId="77673307" w14:textId="77777777" w:rsidR="00F67B58" w:rsidRPr="00AC6BB5" w:rsidRDefault="00F67B58" w:rsidP="00F67B58">
      <w:pPr>
        <w:ind w:left="1080"/>
        <w:jc w:val="both"/>
        <w:rPr>
          <w:rFonts w:asciiTheme="minorHAnsi" w:hAnsiTheme="minorHAnsi" w:cstheme="minorHAnsi"/>
          <w:b/>
          <w:sz w:val="24"/>
          <w:szCs w:val="24"/>
        </w:rPr>
      </w:pPr>
    </w:p>
    <w:p w14:paraId="4D1D99F7" w14:textId="77777777" w:rsidR="00F67B58" w:rsidRPr="00AC6BB5" w:rsidRDefault="00F67B58" w:rsidP="00F67B58">
      <w:pPr>
        <w:ind w:left="1080"/>
        <w:jc w:val="both"/>
        <w:rPr>
          <w:rFonts w:asciiTheme="minorHAnsi" w:hAnsiTheme="minorHAnsi" w:cstheme="minorHAnsi"/>
          <w:b/>
          <w:sz w:val="24"/>
          <w:szCs w:val="24"/>
        </w:rPr>
      </w:pPr>
    </w:p>
    <w:p w14:paraId="03A86D7A"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
          <w:bCs/>
          <w:sz w:val="24"/>
        </w:rPr>
        <w:t>iii)</w:t>
      </w:r>
      <w:r w:rsidRPr="00AC6BB5">
        <w:rPr>
          <w:rFonts w:asciiTheme="minorHAnsi" w:hAnsiTheme="minorHAnsi" w:cstheme="minorHAnsi"/>
          <w:b/>
          <w:bCs/>
          <w:sz w:val="24"/>
        </w:rPr>
        <w:tab/>
      </w:r>
      <w:r w:rsidRPr="00AC6BB5">
        <w:rPr>
          <w:rFonts w:asciiTheme="minorHAnsi" w:hAnsiTheme="minorHAnsi" w:cstheme="minorHAnsi"/>
          <w:bCs/>
          <w:sz w:val="24"/>
        </w:rPr>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w:t>
      </w:r>
      <w:r w:rsidRPr="00AC6BB5">
        <w:rPr>
          <w:rFonts w:asciiTheme="minorHAnsi" w:hAnsiTheme="minorHAnsi" w:cstheme="minorHAnsi"/>
          <w:bCs/>
          <w:sz w:val="24"/>
        </w:rPr>
        <w:t xml:space="preserve"> d</w:t>
      </w:r>
      <w:r w:rsidR="0058595D" w:rsidRPr="00AC6BB5">
        <w:rPr>
          <w:rFonts w:asciiTheme="minorHAnsi" w:hAnsiTheme="minorHAnsi" w:cstheme="minorHAnsi"/>
          <w:bCs/>
          <w:sz w:val="24"/>
        </w:rPr>
        <w:t>o</w:t>
      </w:r>
      <w:r w:rsidRPr="00AC6BB5">
        <w:rPr>
          <w:rFonts w:asciiTheme="minorHAnsi" w:hAnsiTheme="minorHAnsi" w:cstheme="minorHAnsi"/>
          <w:bCs/>
          <w:sz w:val="24"/>
        </w:rPr>
        <w:t xml:space="preserve"> dano:</w:t>
      </w:r>
    </w:p>
    <w:p w14:paraId="6F7CA581" w14:textId="77777777" w:rsidR="00F67B58" w:rsidRPr="00AC6BB5" w:rsidRDefault="00F67B58" w:rsidP="00F67B58">
      <w:pPr>
        <w:tabs>
          <w:tab w:val="num" w:pos="0"/>
        </w:tabs>
        <w:jc w:val="both"/>
        <w:rPr>
          <w:rFonts w:asciiTheme="minorHAnsi" w:hAnsiTheme="minorHAnsi" w:cstheme="minorHAnsi"/>
          <w:sz w:val="24"/>
          <w:szCs w:val="24"/>
        </w:rPr>
      </w:pPr>
    </w:p>
    <w:p w14:paraId="1BE62AF2"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b/>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b/>
          <w:color w:val="FF0000"/>
          <w:sz w:val="24"/>
          <w:szCs w:val="24"/>
        </w:rPr>
        <w:t>ANO</w:t>
      </w:r>
      <w:r w:rsidRPr="00AC6BB5">
        <w:rPr>
          <w:rFonts w:asciiTheme="minorHAnsi" w:hAnsiTheme="minorHAnsi" w:cstheme="minorHAnsi"/>
          <w:sz w:val="24"/>
          <w:szCs w:val="24"/>
        </w:rPr>
        <w:t xml:space="preserve"> a </w:t>
      </w:r>
      <w:r w:rsidRPr="00AC6BB5">
        <w:rPr>
          <w:rFonts w:asciiTheme="minorHAnsi" w:hAnsiTheme="minorHAnsi" w:cstheme="minorHAnsi"/>
          <w:b/>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b/>
          <w:color w:val="FF0000"/>
          <w:sz w:val="24"/>
          <w:szCs w:val="24"/>
        </w:rPr>
        <w:t>ANO</w:t>
      </w:r>
      <w:r w:rsidRPr="00AC6BB5">
        <w:rPr>
          <w:rFonts w:asciiTheme="minorHAnsi" w:hAnsiTheme="minorHAnsi" w:cstheme="minorHAnsi"/>
          <w:sz w:val="24"/>
          <w:szCs w:val="24"/>
        </w:rPr>
        <w:t>, dividido em cinco períodos, conforme especificado abaixo:</w:t>
      </w:r>
    </w:p>
    <w:p w14:paraId="680A3ABD" w14:textId="77777777" w:rsidR="00F67B58" w:rsidRPr="00AC6BB5" w:rsidRDefault="00F67B58" w:rsidP="00F67B58">
      <w:pPr>
        <w:tabs>
          <w:tab w:val="num" w:pos="0"/>
        </w:tabs>
        <w:jc w:val="both"/>
        <w:rPr>
          <w:rFonts w:asciiTheme="minorHAnsi" w:hAnsiTheme="minorHAnsi" w:cstheme="minorHAnsi"/>
          <w:sz w:val="24"/>
          <w:szCs w:val="24"/>
        </w:rPr>
      </w:pPr>
    </w:p>
    <w:p w14:paraId="6B7C40AB" w14:textId="77777777"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 xml:space="preserve">P1 –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r w:rsidRPr="00AC6BB5" w:rsidDel="00F63D89">
        <w:rPr>
          <w:rFonts w:asciiTheme="minorHAnsi" w:hAnsiTheme="minorHAnsi" w:cstheme="minorHAnsi"/>
          <w:sz w:val="24"/>
          <w:szCs w:val="24"/>
        </w:rPr>
        <w:t xml:space="preserve"> </w:t>
      </w:r>
      <w:r w:rsidRPr="00AC6BB5">
        <w:rPr>
          <w:rFonts w:asciiTheme="minorHAnsi" w:hAnsiTheme="minorHAnsi" w:cstheme="minorHAnsi"/>
          <w:sz w:val="24"/>
          <w:szCs w:val="24"/>
        </w:rPr>
        <w:t xml:space="preserve">a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p>
    <w:p w14:paraId="18C9E26D" w14:textId="77777777"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P2 –</w:t>
      </w:r>
      <w:r w:rsidRPr="00AC6BB5">
        <w:rPr>
          <w:rFonts w:asciiTheme="minorHAnsi" w:hAnsiTheme="minorHAnsi" w:cstheme="minorHAnsi"/>
          <w:color w:val="FF0000"/>
          <w:sz w:val="24"/>
          <w:szCs w:val="24"/>
        </w:rPr>
        <w:t xml:space="preserve"> 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r w:rsidRPr="00AC6BB5" w:rsidDel="00F63D89">
        <w:rPr>
          <w:rFonts w:asciiTheme="minorHAnsi" w:hAnsiTheme="minorHAnsi" w:cstheme="minorHAnsi"/>
          <w:sz w:val="24"/>
          <w:szCs w:val="24"/>
        </w:rPr>
        <w:t xml:space="preserve"> </w:t>
      </w:r>
      <w:r w:rsidRPr="00AC6BB5">
        <w:rPr>
          <w:rFonts w:asciiTheme="minorHAnsi" w:hAnsiTheme="minorHAnsi" w:cstheme="minorHAnsi"/>
          <w:sz w:val="24"/>
          <w:szCs w:val="24"/>
        </w:rPr>
        <w:t xml:space="preserve">a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p>
    <w:p w14:paraId="14001E48" w14:textId="77777777"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P3 –</w:t>
      </w:r>
      <w:r w:rsidRPr="00AC6BB5">
        <w:rPr>
          <w:rFonts w:asciiTheme="minorHAnsi" w:hAnsiTheme="minorHAnsi" w:cstheme="minorHAnsi"/>
          <w:color w:val="FF0000"/>
          <w:sz w:val="24"/>
          <w:szCs w:val="24"/>
        </w:rPr>
        <w:t xml:space="preserve"> 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r w:rsidRPr="00AC6BB5" w:rsidDel="00F63D89">
        <w:rPr>
          <w:rFonts w:asciiTheme="minorHAnsi" w:hAnsiTheme="minorHAnsi" w:cstheme="minorHAnsi"/>
          <w:sz w:val="24"/>
          <w:szCs w:val="24"/>
        </w:rPr>
        <w:t xml:space="preserve"> </w:t>
      </w:r>
      <w:r w:rsidRPr="00AC6BB5">
        <w:rPr>
          <w:rFonts w:asciiTheme="minorHAnsi" w:hAnsiTheme="minorHAnsi" w:cstheme="minorHAnsi"/>
          <w:sz w:val="24"/>
          <w:szCs w:val="24"/>
        </w:rPr>
        <w:t xml:space="preserve">a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p>
    <w:p w14:paraId="639669D9" w14:textId="77777777"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 xml:space="preserve">P4 –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r w:rsidRPr="00AC6BB5" w:rsidDel="00F63D89">
        <w:rPr>
          <w:rFonts w:asciiTheme="minorHAnsi" w:hAnsiTheme="minorHAnsi" w:cstheme="minorHAnsi"/>
          <w:sz w:val="24"/>
          <w:szCs w:val="24"/>
        </w:rPr>
        <w:t xml:space="preserve"> </w:t>
      </w:r>
      <w:r w:rsidRPr="00AC6BB5">
        <w:rPr>
          <w:rFonts w:asciiTheme="minorHAnsi" w:hAnsiTheme="minorHAnsi" w:cstheme="minorHAnsi"/>
          <w:sz w:val="24"/>
          <w:szCs w:val="24"/>
        </w:rPr>
        <w:t xml:space="preserve">a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p>
    <w:p w14:paraId="1C67A4CB" w14:textId="77777777" w:rsidR="00F67B58" w:rsidRPr="00AC6BB5" w:rsidRDefault="00F67B58" w:rsidP="00F67B58">
      <w:pPr>
        <w:ind w:left="1080"/>
        <w:jc w:val="both"/>
        <w:rPr>
          <w:rFonts w:asciiTheme="minorHAnsi" w:hAnsiTheme="minorHAnsi" w:cstheme="minorHAnsi"/>
          <w:sz w:val="24"/>
          <w:szCs w:val="24"/>
        </w:rPr>
      </w:pPr>
      <w:r w:rsidRPr="00AC6BB5">
        <w:rPr>
          <w:rFonts w:asciiTheme="minorHAnsi" w:hAnsiTheme="minorHAnsi" w:cstheme="minorHAnsi"/>
          <w:sz w:val="24"/>
          <w:szCs w:val="24"/>
        </w:rPr>
        <w:t xml:space="preserve">P5 –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r w:rsidRPr="00AC6BB5" w:rsidDel="00F63D89">
        <w:rPr>
          <w:rFonts w:asciiTheme="minorHAnsi" w:hAnsiTheme="minorHAnsi" w:cstheme="minorHAnsi"/>
          <w:sz w:val="24"/>
          <w:szCs w:val="24"/>
        </w:rPr>
        <w:t xml:space="preserve"> </w:t>
      </w:r>
      <w:r w:rsidRPr="00AC6BB5">
        <w:rPr>
          <w:rFonts w:asciiTheme="minorHAnsi" w:hAnsiTheme="minorHAnsi" w:cstheme="minorHAnsi"/>
          <w:sz w:val="24"/>
          <w:szCs w:val="24"/>
        </w:rPr>
        <w:t xml:space="preserve">a </w:t>
      </w:r>
      <w:r w:rsidRPr="00AC6BB5">
        <w:rPr>
          <w:rFonts w:asciiTheme="minorHAnsi" w:hAnsiTheme="minorHAnsi" w:cstheme="minorHAnsi"/>
          <w:color w:val="FF0000"/>
          <w:sz w:val="24"/>
          <w:szCs w:val="24"/>
        </w:rPr>
        <w:t>MÊS</w:t>
      </w:r>
      <w:r w:rsidRPr="00AC6BB5">
        <w:rPr>
          <w:rFonts w:asciiTheme="minorHAnsi" w:hAnsiTheme="minorHAnsi" w:cstheme="minorHAnsi"/>
          <w:sz w:val="24"/>
          <w:szCs w:val="24"/>
        </w:rPr>
        <w:t xml:space="preserve"> de </w:t>
      </w:r>
      <w:r w:rsidRPr="00AC6BB5">
        <w:rPr>
          <w:rFonts w:asciiTheme="minorHAnsi" w:hAnsiTheme="minorHAnsi" w:cstheme="minorHAnsi"/>
          <w:color w:val="FF0000"/>
          <w:sz w:val="24"/>
          <w:szCs w:val="24"/>
        </w:rPr>
        <w:t>ANO</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4" w:name="_Toc340425363"/>
      <w:r w:rsidRPr="00AC6BB5">
        <w:rPr>
          <w:rFonts w:asciiTheme="minorHAnsi" w:hAnsiTheme="minorHAnsi" w:cstheme="minorHAnsi"/>
        </w:rPr>
        <w:lastRenderedPageBreak/>
        <w:t>III – PRODUTO E PROCESSO PRODUTIVO</w:t>
      </w:r>
      <w:bookmarkEnd w:id="14"/>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5"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5"/>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7CACE4B4" w14:textId="2796D1D6" w:rsidR="00F67B58"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FCEC97A" w14:textId="77777777" w:rsidR="00F67B58" w:rsidRPr="00AC6BB5" w:rsidRDefault="00F67B58" w:rsidP="00F67B58">
      <w:pPr>
        <w:pStyle w:val="Corpodetexto"/>
        <w:ind w:right="-109"/>
        <w:rPr>
          <w:rFonts w:asciiTheme="minorHAnsi" w:hAnsiTheme="minorHAnsi" w:cstheme="minorHAnsi"/>
          <w:b/>
          <w:color w:val="0000FF"/>
          <w:sz w:val="24"/>
          <w:szCs w:val="24"/>
        </w:rPr>
      </w:pPr>
    </w:p>
    <w:p w14:paraId="0B13F902" w14:textId="77777777" w:rsidR="00F67B58" w:rsidRPr="00AC6BB5" w:rsidRDefault="00F67B58" w:rsidP="00F67B58">
      <w:pPr>
        <w:pStyle w:val="Corpodetexto"/>
        <w:ind w:right="-109"/>
        <w:rPr>
          <w:rFonts w:asciiTheme="minorHAnsi" w:hAnsiTheme="minorHAnsi" w:cstheme="minorHAnsi"/>
          <w:b/>
          <w:color w:val="0000FF"/>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F67B58" w:rsidRPr="00AC6BB5" w14:paraId="73D4C6D8" w14:textId="77777777" w:rsidTr="005C591A">
        <w:trPr>
          <w:trHeight w:val="735"/>
        </w:trPr>
        <w:tc>
          <w:tcPr>
            <w:tcW w:w="2064" w:type="dxa"/>
            <w:vAlign w:val="center"/>
          </w:tcPr>
          <w:p w14:paraId="1844713C" w14:textId="77777777" w:rsidR="00F67B58" w:rsidRPr="00AC6BB5" w:rsidRDefault="00F67B58" w:rsidP="005C591A">
            <w:pPr>
              <w:widowControl/>
              <w:jc w:val="center"/>
              <w:rPr>
                <w:rFonts w:asciiTheme="minorHAnsi" w:hAnsiTheme="minorHAnsi" w:cstheme="minorHAnsi"/>
                <w:bCs/>
                <w:snapToGrid/>
                <w:sz w:val="24"/>
                <w:szCs w:val="24"/>
              </w:rPr>
            </w:pPr>
            <w:r w:rsidRPr="00AC6BB5">
              <w:rPr>
                <w:rFonts w:asciiTheme="minorHAnsi" w:hAnsiTheme="minorHAnsi" w:cstheme="minorHAnsi"/>
                <w:bCs/>
                <w:snapToGrid/>
                <w:sz w:val="24"/>
                <w:szCs w:val="24"/>
              </w:rPr>
              <w:t>CODPROD</w:t>
            </w:r>
          </w:p>
        </w:tc>
        <w:tc>
          <w:tcPr>
            <w:tcW w:w="2064" w:type="dxa"/>
            <w:vAlign w:val="center"/>
          </w:tcPr>
          <w:p w14:paraId="14B8C46B" w14:textId="77777777" w:rsidR="00F67B58" w:rsidRPr="00AC6BB5" w:rsidRDefault="00F67B58" w:rsidP="005C591A">
            <w:pPr>
              <w:widowControl/>
              <w:jc w:val="center"/>
              <w:rPr>
                <w:rFonts w:asciiTheme="minorHAnsi" w:hAnsiTheme="minorHAnsi" w:cstheme="minorHAnsi"/>
                <w:bCs/>
                <w:snapToGrid/>
                <w:color w:val="FF0000"/>
                <w:sz w:val="24"/>
                <w:szCs w:val="24"/>
              </w:rPr>
            </w:pPr>
            <w:r w:rsidRPr="00AC6BB5">
              <w:rPr>
                <w:rFonts w:asciiTheme="minorHAnsi" w:hAnsiTheme="minorHAnsi" w:cstheme="minorHAnsi"/>
                <w:bCs/>
                <w:snapToGrid/>
                <w:color w:val="FF0000"/>
                <w:sz w:val="24"/>
                <w:szCs w:val="24"/>
              </w:rPr>
              <w:t>Característica 1</w:t>
            </w:r>
          </w:p>
          <w:p w14:paraId="0F540A80" w14:textId="77777777" w:rsidR="00F67B58" w:rsidRPr="00AC6BB5" w:rsidRDefault="00F67B58" w:rsidP="005C591A">
            <w:pPr>
              <w:widowControl/>
              <w:jc w:val="center"/>
              <w:rPr>
                <w:rFonts w:asciiTheme="minorHAnsi" w:hAnsiTheme="minorHAnsi" w:cstheme="minorHAnsi"/>
                <w:bCs/>
                <w:snapToGrid/>
                <w:color w:val="FF0000"/>
                <w:sz w:val="24"/>
                <w:szCs w:val="24"/>
              </w:rPr>
            </w:pPr>
            <w:r w:rsidRPr="00AC6BB5">
              <w:rPr>
                <w:rFonts w:asciiTheme="minorHAnsi" w:hAnsiTheme="minorHAnsi" w:cstheme="minorHAnsi"/>
                <w:bCs/>
                <w:snapToGrid/>
                <w:color w:val="FF0000"/>
                <w:sz w:val="24"/>
                <w:szCs w:val="24"/>
              </w:rPr>
              <w:t>(código x1 a xn)</w:t>
            </w:r>
          </w:p>
        </w:tc>
        <w:tc>
          <w:tcPr>
            <w:tcW w:w="2064" w:type="dxa"/>
            <w:vAlign w:val="center"/>
          </w:tcPr>
          <w:p w14:paraId="26238ADF" w14:textId="77777777" w:rsidR="00F67B58" w:rsidRPr="00AC6BB5" w:rsidRDefault="00F67B58" w:rsidP="005C591A">
            <w:pPr>
              <w:widowControl/>
              <w:jc w:val="center"/>
              <w:rPr>
                <w:rFonts w:asciiTheme="minorHAnsi" w:hAnsiTheme="minorHAnsi" w:cstheme="minorHAnsi"/>
                <w:bCs/>
                <w:snapToGrid/>
                <w:color w:val="FF0000"/>
                <w:sz w:val="24"/>
                <w:szCs w:val="24"/>
              </w:rPr>
            </w:pPr>
            <w:r w:rsidRPr="00AC6BB5">
              <w:rPr>
                <w:rFonts w:asciiTheme="minorHAnsi" w:hAnsiTheme="minorHAnsi" w:cstheme="minorHAnsi"/>
                <w:bCs/>
                <w:snapToGrid/>
                <w:color w:val="FF0000"/>
                <w:sz w:val="24"/>
                <w:szCs w:val="24"/>
              </w:rPr>
              <w:t>Característica 2</w:t>
            </w:r>
          </w:p>
          <w:p w14:paraId="3C935398" w14:textId="77777777" w:rsidR="00F67B58" w:rsidRPr="00AC6BB5" w:rsidRDefault="00F67B58" w:rsidP="005C591A">
            <w:pPr>
              <w:widowControl/>
              <w:jc w:val="center"/>
              <w:rPr>
                <w:rFonts w:asciiTheme="minorHAnsi" w:hAnsiTheme="minorHAnsi" w:cstheme="minorHAnsi"/>
                <w:bCs/>
                <w:snapToGrid/>
                <w:color w:val="FF0000"/>
                <w:sz w:val="24"/>
                <w:szCs w:val="24"/>
              </w:rPr>
            </w:pPr>
            <w:r w:rsidRPr="00AC6BB5">
              <w:rPr>
                <w:rFonts w:asciiTheme="minorHAnsi" w:hAnsiTheme="minorHAnsi" w:cstheme="minorHAnsi"/>
                <w:bCs/>
                <w:snapToGrid/>
                <w:color w:val="FF0000"/>
                <w:sz w:val="24"/>
                <w:szCs w:val="24"/>
              </w:rPr>
              <w:t>(código y1 a yn)</w:t>
            </w:r>
          </w:p>
        </w:tc>
        <w:tc>
          <w:tcPr>
            <w:tcW w:w="2064" w:type="dxa"/>
            <w:vAlign w:val="center"/>
          </w:tcPr>
          <w:p w14:paraId="7AFACC1A" w14:textId="77777777" w:rsidR="00F67B58" w:rsidRPr="00AC6BB5" w:rsidRDefault="00F67B58" w:rsidP="005C591A">
            <w:pPr>
              <w:widowControl/>
              <w:jc w:val="center"/>
              <w:rPr>
                <w:rFonts w:asciiTheme="minorHAnsi" w:hAnsiTheme="minorHAnsi" w:cstheme="minorHAnsi"/>
                <w:bCs/>
                <w:snapToGrid/>
                <w:color w:val="FF0000"/>
                <w:sz w:val="24"/>
                <w:szCs w:val="24"/>
              </w:rPr>
            </w:pPr>
            <w:r w:rsidRPr="00AC6BB5">
              <w:rPr>
                <w:rFonts w:asciiTheme="minorHAnsi" w:hAnsiTheme="minorHAnsi" w:cstheme="minorHAnsi"/>
                <w:bCs/>
                <w:snapToGrid/>
                <w:color w:val="FF0000"/>
                <w:sz w:val="24"/>
                <w:szCs w:val="24"/>
              </w:rPr>
              <w:t>Característica N</w:t>
            </w:r>
          </w:p>
          <w:p w14:paraId="0274F224" w14:textId="77777777" w:rsidR="00F67B58" w:rsidRPr="00AC6BB5" w:rsidRDefault="00F67B58" w:rsidP="005C591A">
            <w:pPr>
              <w:widowControl/>
              <w:jc w:val="center"/>
              <w:rPr>
                <w:rFonts w:asciiTheme="minorHAnsi" w:hAnsiTheme="minorHAnsi" w:cstheme="minorHAnsi"/>
                <w:bCs/>
                <w:snapToGrid/>
                <w:color w:val="FF0000"/>
                <w:sz w:val="24"/>
                <w:szCs w:val="24"/>
              </w:rPr>
            </w:pPr>
            <w:r w:rsidRPr="00AC6BB5">
              <w:rPr>
                <w:rFonts w:asciiTheme="minorHAnsi" w:hAnsiTheme="minorHAnsi" w:cstheme="minorHAnsi"/>
                <w:bCs/>
                <w:snapToGrid/>
                <w:color w:val="FF0000"/>
                <w:sz w:val="24"/>
                <w:szCs w:val="24"/>
              </w:rPr>
              <w:t>(código z1 a zn)</w:t>
            </w:r>
          </w:p>
        </w:tc>
        <w:tc>
          <w:tcPr>
            <w:tcW w:w="2064" w:type="dxa"/>
            <w:vAlign w:val="center"/>
          </w:tcPr>
          <w:p w14:paraId="5B7A09BF" w14:textId="77777777" w:rsidR="00F67B58" w:rsidRPr="00AC6BB5" w:rsidRDefault="00F67B58" w:rsidP="005C591A">
            <w:pPr>
              <w:widowControl/>
              <w:jc w:val="center"/>
              <w:rPr>
                <w:rFonts w:asciiTheme="minorHAnsi" w:hAnsiTheme="minorHAnsi" w:cstheme="minorHAnsi"/>
                <w:bCs/>
                <w:snapToGrid/>
                <w:sz w:val="24"/>
                <w:szCs w:val="24"/>
              </w:rPr>
            </w:pPr>
            <w:r w:rsidRPr="00AC6BB5">
              <w:rPr>
                <w:rFonts w:asciiTheme="minorHAnsi" w:hAnsiTheme="minorHAnsi" w:cstheme="minorHAnsi"/>
                <w:bCs/>
                <w:snapToGrid/>
                <w:sz w:val="24"/>
                <w:szCs w:val="24"/>
              </w:rPr>
              <w:t>CODIP</w:t>
            </w:r>
            <w:r w:rsidRPr="00AC6BB5">
              <w:rPr>
                <w:rFonts w:asciiTheme="minorHAnsi" w:hAnsiTheme="minorHAnsi" w:cstheme="minorHAnsi"/>
                <w:bCs/>
                <w:snapToGrid/>
                <w:sz w:val="24"/>
                <w:szCs w:val="24"/>
                <w:vertAlign w:val="superscript"/>
              </w:rPr>
              <w:t>a</w:t>
            </w:r>
          </w:p>
        </w:tc>
      </w:tr>
      <w:tr w:rsidR="00F67B58" w:rsidRPr="00AC6BB5" w14:paraId="5BCC1DBB" w14:textId="77777777" w:rsidTr="005C591A">
        <w:trPr>
          <w:trHeight w:val="360"/>
        </w:trPr>
        <w:tc>
          <w:tcPr>
            <w:tcW w:w="2064" w:type="dxa"/>
            <w:noWrap/>
            <w:vAlign w:val="bottom"/>
          </w:tcPr>
          <w:p w14:paraId="44DD30DF"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noWrap/>
            <w:vAlign w:val="bottom"/>
          </w:tcPr>
          <w:p w14:paraId="74A8C422"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noWrap/>
            <w:vAlign w:val="bottom"/>
          </w:tcPr>
          <w:p w14:paraId="0979467D"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vAlign w:val="bottom"/>
          </w:tcPr>
          <w:p w14:paraId="0C91DFE3"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noWrap/>
            <w:vAlign w:val="bottom"/>
          </w:tcPr>
          <w:p w14:paraId="5346BCF6"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r w:rsidR="00F67B58" w:rsidRPr="00AC6BB5" w14:paraId="5B21F2E1" w14:textId="77777777" w:rsidTr="005C591A">
        <w:trPr>
          <w:trHeight w:val="360"/>
        </w:trPr>
        <w:tc>
          <w:tcPr>
            <w:tcW w:w="2064" w:type="dxa"/>
            <w:noWrap/>
            <w:vAlign w:val="bottom"/>
          </w:tcPr>
          <w:p w14:paraId="409D6C25"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noWrap/>
            <w:vAlign w:val="bottom"/>
          </w:tcPr>
          <w:p w14:paraId="724A9FC7"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noWrap/>
            <w:vAlign w:val="bottom"/>
          </w:tcPr>
          <w:p w14:paraId="33E09B6A"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vAlign w:val="bottom"/>
          </w:tcPr>
          <w:p w14:paraId="4AB710BE"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2064" w:type="dxa"/>
            <w:noWrap/>
            <w:vAlign w:val="bottom"/>
          </w:tcPr>
          <w:p w14:paraId="6C0A1DB1" w14:textId="77777777" w:rsidR="00F67B58" w:rsidRPr="00AC6BB5" w:rsidRDefault="00F67B58"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bl>
    <w:p w14:paraId="406F8B03" w14:textId="77777777" w:rsidR="00F67B58" w:rsidRPr="00AC6BB5" w:rsidRDefault="00F67B58" w:rsidP="00F67B58">
      <w:pPr>
        <w:jc w:val="both"/>
        <w:rPr>
          <w:rFonts w:asciiTheme="minorHAnsi" w:hAnsiTheme="minorHAnsi" w:cstheme="minorHAnsi"/>
        </w:rPr>
      </w:pPr>
      <w:r w:rsidRPr="00AC6BB5">
        <w:rPr>
          <w:rFonts w:asciiTheme="minorHAnsi" w:hAnsiTheme="minorHAnsi" w:cstheme="minorHAnsi"/>
          <w:vertAlign w:val="superscript"/>
        </w:rPr>
        <w:t xml:space="preserve">a </w:t>
      </w:r>
      <w:r w:rsidRPr="00AC6BB5">
        <w:rPr>
          <w:rFonts w:asciiTheme="minorHAnsi" w:hAnsiTheme="minorHAnsi" w:cstheme="minorHAnsi"/>
        </w:rPr>
        <w:t>O</w:t>
      </w:r>
      <w:r w:rsidR="00011ECB" w:rsidRPr="00AC6BB5">
        <w:rPr>
          <w:rFonts w:asciiTheme="minorHAnsi" w:hAnsiTheme="minorHAnsi" w:cstheme="minorHAnsi"/>
        </w:rPr>
        <w:t xml:space="preserve"> </w:t>
      </w:r>
      <w:r w:rsidRPr="00AC6BB5">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1234D3CD" w14:textId="77777777" w:rsidR="00F67B58" w:rsidRPr="00AC6BB5" w:rsidRDefault="00F67B58"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Ttulo2"/>
        <w:jc w:val="left"/>
        <w:rPr>
          <w:rFonts w:asciiTheme="minorHAnsi" w:hAnsiTheme="minorHAnsi" w:cstheme="minorHAnsi"/>
        </w:rPr>
      </w:pPr>
      <w:bookmarkStart w:id="16"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16"/>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 xml:space="preserve">Descrever, detalhadamente, o processo produtivo do produto, especificando, entre outros: matéria(s)-prima(s), material(is) secundário(s), utilidades e unidade de volume de produção (e.g. unidades, quilograma, toneladas). Especificar, quando houver, diferenças no processo produtivo a </w:t>
      </w:r>
      <w:r w:rsidRPr="00AC6BB5">
        <w:rPr>
          <w:rFonts w:asciiTheme="minorHAnsi" w:hAnsiTheme="minorHAnsi" w:cstheme="minorHAnsi"/>
          <w:sz w:val="24"/>
          <w:szCs w:val="24"/>
        </w:rPr>
        <w:lastRenderedPageBreak/>
        <w:t>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lastRenderedPageBreak/>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 xml:space="preserve">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w:t>
      </w:r>
      <w:r w:rsidR="00180217" w:rsidRPr="00BA453C">
        <w:rPr>
          <w:rFonts w:asciiTheme="minorHAnsi" w:hAnsiTheme="minorHAnsi" w:cstheme="minorHAnsi"/>
          <w:sz w:val="24"/>
        </w:rPr>
        <w:lastRenderedPageBreak/>
        <w:t>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7" w:name="_Toc340425366"/>
      <w:r w:rsidRPr="00AC6BB5">
        <w:rPr>
          <w:rFonts w:asciiTheme="minorHAnsi" w:hAnsiTheme="minorHAnsi" w:cstheme="minorHAnsi"/>
          <w:szCs w:val="24"/>
        </w:rPr>
        <w:lastRenderedPageBreak/>
        <w:t>IV – PROCESSOS DE DISTRIBUIÇÃO E DE VENDA</w:t>
      </w:r>
      <w:bookmarkEnd w:id="17"/>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49D4931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8"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8"/>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9" w:name="_Toc340425368"/>
      <w:r w:rsidRPr="00AC6BB5">
        <w:rPr>
          <w:rFonts w:asciiTheme="minorHAnsi" w:hAnsiTheme="minorHAnsi" w:cstheme="minorHAnsi"/>
        </w:rPr>
        <w:t>8.</w:t>
      </w:r>
      <w:r w:rsidRPr="00AC6BB5">
        <w:rPr>
          <w:rFonts w:asciiTheme="minorHAnsi" w:hAnsiTheme="minorHAnsi" w:cstheme="minorHAnsi"/>
        </w:rPr>
        <w:tab/>
        <w:t>Processo de Venda</w:t>
      </w:r>
      <w:bookmarkEnd w:id="19"/>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20" w:name="_Toc340425369"/>
      <w:r w:rsidRPr="00AC6BB5">
        <w:rPr>
          <w:rFonts w:asciiTheme="minorHAnsi" w:hAnsiTheme="minorHAnsi" w:cstheme="minorHAnsi"/>
          <w:szCs w:val="24"/>
        </w:rPr>
        <w:lastRenderedPageBreak/>
        <w:t>V – APURAÇÃO DO VALOR NORMAL</w:t>
      </w:r>
      <w:bookmarkEnd w:id="20"/>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173418BA"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Solicita-se, assim, que a empresa forneça informações sobre as vendas em seu mercado interno</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sobre as exportações para um terceiro país</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xml:space="preserve"> e sobre os custos incorridos pela empresa na fabricação, distribuição e venda do produto</w:t>
      </w:r>
      <w:r w:rsidR="00E01091">
        <w:rPr>
          <w:rFonts w:asciiTheme="minorHAnsi" w:hAnsiTheme="minorHAnsi" w:cstheme="minorHAnsi"/>
          <w:bCs/>
          <w:i/>
          <w:sz w:val="24"/>
        </w:rPr>
        <w:t xml:space="preserve"> similar de fabricação própria</w:t>
      </w:r>
      <w:r w:rsidRPr="00AC6BB5">
        <w:rPr>
          <w:rFonts w:asciiTheme="minorHAnsi" w:hAnsiTheme="minorHAnsi" w:cstheme="minorHAnsi"/>
          <w:bCs/>
          <w:i/>
          <w:sz w:val="24"/>
        </w:rPr>
        <w:t xml:space="preserve">.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21" w:name="_Toc340425370"/>
      <w:r w:rsidRPr="00AC6BB5">
        <w:rPr>
          <w:rFonts w:asciiTheme="minorHAnsi" w:hAnsiTheme="minorHAnsi" w:cstheme="minorHAnsi"/>
        </w:rPr>
        <w:t>Item A – Vendas no Mercado Interno, Exportações para Terceiro País</w:t>
      </w:r>
      <w:bookmarkEnd w:id="21"/>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w:t>
      </w:r>
      <w:r w:rsidRPr="00AC6BB5">
        <w:rPr>
          <w:rFonts w:asciiTheme="minorHAnsi" w:hAnsiTheme="minorHAnsi" w:cstheme="minorHAnsi"/>
          <w:sz w:val="24"/>
          <w:szCs w:val="24"/>
        </w:rPr>
        <w:lastRenderedPageBreak/>
        <w:t>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t xml:space="preserve">Quantidade Vendida </w:t>
      </w:r>
      <w:r w:rsidRPr="00AC6BB5">
        <w:rPr>
          <w:rFonts w:asciiTheme="minorHAnsi" w:hAnsiTheme="minorHAnsi" w:cstheme="minorHAnsi"/>
          <w:b/>
          <w:color w:val="FF0000"/>
          <w:sz w:val="24"/>
          <w:szCs w:val="24"/>
        </w:rPr>
        <w:t>(unidade informada</w:t>
      </w:r>
      <w:r w:rsidR="009602AD" w:rsidRPr="00AC6BB5">
        <w:rPr>
          <w:rFonts w:asciiTheme="minorHAnsi" w:hAnsiTheme="minorHAnsi" w:cstheme="minorHAnsi"/>
          <w:b/>
          <w:color w:val="FF0000"/>
          <w:sz w:val="24"/>
          <w:szCs w:val="24"/>
        </w:rPr>
        <w:t>, preferencialmente unidade de peso: kg ou t</w:t>
      </w:r>
      <w:r w:rsidRPr="00AC6BB5">
        <w:rPr>
          <w:rFonts w:asciiTheme="minorHAnsi" w:hAnsiTheme="minorHAnsi" w:cstheme="minorHAnsi"/>
          <w:b/>
          <w:color w:val="FF0000"/>
          <w:sz w:val="24"/>
          <w:szCs w:val="24"/>
        </w:rPr>
        <w:t>)</w:t>
      </w:r>
    </w:p>
    <w:p w14:paraId="4F2F7196" w14:textId="77777777" w:rsidR="00F67B58" w:rsidRPr="00AC6BB5" w:rsidRDefault="00F67B58" w:rsidP="00F67B58">
      <w:pPr>
        <w:ind w:left="2127" w:hanging="2127"/>
        <w:jc w:val="both"/>
        <w:rPr>
          <w:rFonts w:asciiTheme="minorHAnsi" w:hAnsiTheme="minorHAnsi" w:cstheme="minorHAnsi"/>
          <w:sz w:val="24"/>
          <w:szCs w:val="24"/>
        </w:rPr>
      </w:pPr>
    </w:p>
    <w:p w14:paraId="6A2575C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DQTDVEND</w:t>
      </w:r>
    </w:p>
    <w:p w14:paraId="3A24883F" w14:textId="77777777" w:rsidR="00F67B58" w:rsidRPr="00AC6BB5" w:rsidRDefault="00F67B58" w:rsidP="00F67B58">
      <w:pPr>
        <w:ind w:left="2127" w:hanging="2127"/>
        <w:jc w:val="both"/>
        <w:rPr>
          <w:rFonts w:asciiTheme="minorHAnsi" w:hAnsiTheme="minorHAnsi" w:cstheme="minorHAnsi"/>
          <w:sz w:val="24"/>
          <w:szCs w:val="24"/>
        </w:rPr>
      </w:pPr>
    </w:p>
    <w:p w14:paraId="268BA5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quantidade vendida </w:t>
      </w:r>
      <w:r w:rsidRPr="00AC6BB5">
        <w:rPr>
          <w:rFonts w:asciiTheme="minorHAnsi" w:hAnsiTheme="minorHAnsi" w:cstheme="minorHAnsi"/>
          <w:color w:val="FF0000"/>
          <w:sz w:val="24"/>
          <w:szCs w:val="24"/>
        </w:rPr>
        <w:t>(unidade informada</w:t>
      </w:r>
      <w:r w:rsidR="009602AD" w:rsidRPr="00AC6BB5">
        <w:rPr>
          <w:rFonts w:asciiTheme="minorHAnsi" w:hAnsiTheme="minorHAnsi" w:cstheme="minorHAnsi"/>
          <w:color w:val="FF0000"/>
          <w:sz w:val="24"/>
          <w:szCs w:val="24"/>
        </w:rPr>
        <w:t>, preferencialmente unidade de peso: kg ou t</w:t>
      </w:r>
      <w:r w:rsidRPr="00AC6BB5">
        <w:rPr>
          <w:rFonts w:asciiTheme="minorHAnsi" w:hAnsiTheme="minorHAnsi" w:cstheme="minorHAnsi"/>
          <w:color w:val="FF0000"/>
          <w:sz w:val="24"/>
          <w:szCs w:val="24"/>
        </w:rPr>
        <w:t>)</w:t>
      </w:r>
      <w:r w:rsidRPr="00AC6BB5">
        <w:rPr>
          <w:rFonts w:asciiTheme="minorHAnsi" w:hAnsiTheme="minorHAnsi" w:cstheme="minorHAnsi"/>
          <w:sz w:val="24"/>
          <w:szCs w:val="24"/>
        </w:rPr>
        <w:t xml:space="preserve">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w:t>
      </w:r>
      <w:r w:rsidRPr="00AC6BB5">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w:t>
      </w:r>
      <w:r w:rsidRPr="00AC6BB5">
        <w:rPr>
          <w:rFonts w:asciiTheme="minorHAnsi" w:hAnsiTheme="minorHAnsi" w:cstheme="minorHAnsi"/>
          <w:sz w:val="24"/>
          <w:szCs w:val="24"/>
        </w:rPr>
        <w:lastRenderedPageBreak/>
        <w:t>propriedade da empresa ou de uma parte relacionada, descrever como são 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22"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2"/>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13886208"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w:t>
      </w:r>
      <w:r w:rsidR="001D2700">
        <w:rPr>
          <w:rFonts w:asciiTheme="minorHAnsi" w:hAnsiTheme="minorHAnsi" w:cstheme="minorHAnsi"/>
          <w:b w:val="0"/>
          <w:szCs w:val="24"/>
        </w:rPr>
        <w:t>3</w:t>
      </w:r>
      <w:r w:rsidRPr="00AC6BB5">
        <w:rPr>
          <w:rFonts w:asciiTheme="minorHAnsi" w:hAnsiTheme="minorHAnsi" w:cstheme="minorHAnsi"/>
          <w:b w:val="0"/>
          <w:szCs w:val="24"/>
        </w:rPr>
        <w:t>,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4B6C1A">
      <w:pPr>
        <w:pStyle w:val="Ttulo7"/>
        <w:numPr>
          <w:ilvl w:val="0"/>
          <w:numId w:val="44"/>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PargrafodaLista"/>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3" w:name="_Toc340425372"/>
      <w:r w:rsidRPr="00AC6BB5">
        <w:rPr>
          <w:rFonts w:asciiTheme="minorHAnsi" w:hAnsiTheme="minorHAnsi" w:cstheme="minorHAnsi"/>
          <w:szCs w:val="24"/>
        </w:rPr>
        <w:lastRenderedPageBreak/>
        <w:t>VI – APURAÇÃO DO PREÇO DE EXPORTAÇÃO</w:t>
      </w:r>
      <w:bookmarkEnd w:id="23"/>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Recuodecorpodetexto"/>
        <w:ind w:left="0" w:firstLine="708"/>
        <w:rPr>
          <w:rFonts w:asciiTheme="minorHAnsi" w:hAnsiTheme="minorHAnsi" w:cstheme="minorHAnsi"/>
          <w:bCs/>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4" w:name="_Toc340425373"/>
      <w:r w:rsidR="00BF5965" w:rsidRPr="00AC6BB5">
        <w:rPr>
          <w:rFonts w:asciiTheme="minorHAnsi" w:hAnsiTheme="minorHAnsi" w:cstheme="minorHAnsi"/>
        </w:rPr>
        <w:t>Item C – Exportações para o Brasil</w:t>
      </w:r>
      <w:bookmarkEnd w:id="24"/>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Vendida </w:t>
      </w:r>
      <w:r w:rsidRPr="00AC6BB5">
        <w:rPr>
          <w:rFonts w:asciiTheme="minorHAnsi" w:hAnsiTheme="minorHAnsi" w:cstheme="minorHAnsi"/>
          <w:b/>
          <w:color w:val="FF0000"/>
          <w:sz w:val="24"/>
        </w:rPr>
        <w:t>(unidade informada</w:t>
      </w:r>
      <w:r w:rsidR="009602AD" w:rsidRPr="00AC6BB5">
        <w:rPr>
          <w:rFonts w:asciiTheme="minorHAnsi" w:hAnsiTheme="minorHAnsi" w:cstheme="minorHAnsi"/>
          <w:b/>
          <w:color w:val="FF0000"/>
          <w:sz w:val="24"/>
        </w:rPr>
        <w:t>, preferencialmente unidade de peso: kg ou t</w:t>
      </w:r>
      <w:r w:rsidRPr="00AC6BB5">
        <w:rPr>
          <w:rFonts w:asciiTheme="minorHAnsi" w:hAnsiTheme="minorHAnsi" w:cstheme="minorHAnsi"/>
          <w:b/>
          <w:color w:val="FF0000"/>
          <w:sz w:val="24"/>
        </w:rPr>
        <w:t>)</w:t>
      </w:r>
    </w:p>
    <w:p w14:paraId="395D8EEA" w14:textId="77777777" w:rsidR="00F67B58" w:rsidRPr="00AC6BB5" w:rsidRDefault="00F67B58" w:rsidP="00F67B58">
      <w:pPr>
        <w:ind w:left="2127" w:hanging="2127"/>
        <w:jc w:val="both"/>
        <w:rPr>
          <w:rFonts w:asciiTheme="minorHAnsi" w:hAnsiTheme="minorHAnsi" w:cstheme="minorHAnsi"/>
          <w:b/>
          <w:sz w:val="24"/>
          <w:szCs w:val="24"/>
        </w:rPr>
      </w:pPr>
    </w:p>
    <w:p w14:paraId="554078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F67B58">
      <w:pPr>
        <w:ind w:left="2127" w:hanging="2127"/>
        <w:jc w:val="both"/>
        <w:rPr>
          <w:rFonts w:asciiTheme="minorHAnsi" w:hAnsiTheme="minorHAnsi" w:cstheme="minorHAnsi"/>
          <w:sz w:val="24"/>
        </w:rPr>
      </w:pPr>
    </w:p>
    <w:p w14:paraId="613F6C47"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a quantidade vendida </w:t>
      </w:r>
      <w:r w:rsidRPr="00AC6BB5">
        <w:rPr>
          <w:rFonts w:asciiTheme="minorHAnsi" w:hAnsiTheme="minorHAnsi" w:cstheme="minorHAnsi"/>
          <w:color w:val="FF0000"/>
          <w:sz w:val="24"/>
        </w:rPr>
        <w:t>(unidade informada</w:t>
      </w:r>
      <w:r w:rsidR="009602AD" w:rsidRPr="00AC6BB5">
        <w:rPr>
          <w:rFonts w:asciiTheme="minorHAnsi" w:hAnsiTheme="minorHAnsi" w:cstheme="minorHAnsi"/>
          <w:color w:val="FF0000"/>
          <w:sz w:val="24"/>
        </w:rPr>
        <w:t>, preferencialmente unidade de peso: kg ou t</w:t>
      </w:r>
      <w:r w:rsidRPr="00AC6BB5">
        <w:rPr>
          <w:rFonts w:asciiTheme="minorHAnsi" w:hAnsiTheme="minorHAnsi" w:cstheme="minorHAnsi"/>
          <w:color w:val="FF0000"/>
          <w:sz w:val="24"/>
        </w:rPr>
        <w:t>)</w:t>
      </w:r>
      <w:r w:rsidRPr="00AC6BB5">
        <w:rPr>
          <w:rFonts w:asciiTheme="minorHAnsi" w:hAnsiTheme="minorHAnsi" w:cstheme="minorHAnsi"/>
          <w:sz w:val="24"/>
        </w:rPr>
        <w:t xml:space="preserve"> 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AC6BB5">
        <w:rPr>
          <w:rFonts w:asciiTheme="minorHAnsi" w:hAnsiTheme="minorHAnsi" w:cstheme="minorHAnsi"/>
          <w:sz w:val="24"/>
          <w:szCs w:val="24"/>
        </w:rPr>
        <w:lastRenderedPageBreak/>
        <w:t>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real unitário de internação no Brasil (base de cálculo para o </w:t>
      </w:r>
      <w:r w:rsidRPr="00AC6BB5">
        <w:rPr>
          <w:rFonts w:asciiTheme="minorHAnsi" w:hAnsiTheme="minorHAnsi" w:cstheme="minorHAnsi"/>
          <w:sz w:val="24"/>
          <w:szCs w:val="24"/>
        </w:rPr>
        <w:lastRenderedPageBreak/>
        <w:t>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4417D0D4"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lastRenderedPageBreak/>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5" w:name="_Toc340425374"/>
      <w:r w:rsidRPr="00AC6BB5">
        <w:rPr>
          <w:rFonts w:asciiTheme="minorHAnsi" w:hAnsiTheme="minorHAnsi" w:cstheme="minorHAnsi"/>
        </w:rPr>
        <w:lastRenderedPageBreak/>
        <w:t>VII – VENDAS TOTAIS</w:t>
      </w:r>
      <w:bookmarkEnd w:id="25"/>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Ttulo1"/>
        <w:rPr>
          <w:rFonts w:asciiTheme="minorHAnsi" w:hAnsiTheme="minorHAnsi" w:cstheme="minorHAnsi"/>
        </w:rPr>
      </w:pPr>
      <w:bookmarkStart w:id="26" w:name="_Toc340425375"/>
      <w:r w:rsidRPr="00AC6BB5">
        <w:rPr>
          <w:rFonts w:asciiTheme="minorHAnsi" w:hAnsiTheme="minorHAnsi" w:cstheme="minorHAnsi"/>
        </w:rPr>
        <w:t>ITEM D – REGISTRO DE VENDAS TOTAIS</w:t>
      </w:r>
      <w:bookmarkEnd w:id="26"/>
    </w:p>
    <w:p w14:paraId="1CB1E841" w14:textId="77777777" w:rsidR="00F67B58" w:rsidRPr="00AC6BB5" w:rsidRDefault="00F67B58" w:rsidP="00F67B58">
      <w:pPr>
        <w:pStyle w:val="Ttulo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4C284FBB"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CB2A9C">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77A106C"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0"/>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AA0A" w14:textId="77777777" w:rsidR="00CB635B" w:rsidRDefault="00CB635B">
      <w:r>
        <w:separator/>
      </w:r>
    </w:p>
  </w:endnote>
  <w:endnote w:type="continuationSeparator" w:id="0">
    <w:p w14:paraId="789F0B46" w14:textId="77777777" w:rsidR="00CB635B" w:rsidRDefault="00CB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7B5B" w14:textId="77777777" w:rsidR="00CB635B" w:rsidRDefault="00CB635B">
      <w:r>
        <w:separator/>
      </w:r>
    </w:p>
  </w:footnote>
  <w:footnote w:type="continuationSeparator" w:id="0">
    <w:p w14:paraId="4995A91E" w14:textId="77777777" w:rsidR="00CB635B" w:rsidRDefault="00CB6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28408976">
    <w:abstractNumId w:val="45"/>
  </w:num>
  <w:num w:numId="2" w16cid:durableId="1451049962">
    <w:abstractNumId w:val="18"/>
  </w:num>
  <w:num w:numId="3" w16cid:durableId="6295744">
    <w:abstractNumId w:val="1"/>
  </w:num>
  <w:num w:numId="4" w16cid:durableId="574440280">
    <w:abstractNumId w:val="19"/>
  </w:num>
  <w:num w:numId="5" w16cid:durableId="1055078627">
    <w:abstractNumId w:val="34"/>
  </w:num>
  <w:num w:numId="6" w16cid:durableId="502361726">
    <w:abstractNumId w:val="31"/>
  </w:num>
  <w:num w:numId="7" w16cid:durableId="573126142">
    <w:abstractNumId w:val="11"/>
  </w:num>
  <w:num w:numId="8" w16cid:durableId="382677808">
    <w:abstractNumId w:val="48"/>
  </w:num>
  <w:num w:numId="9" w16cid:durableId="154036722">
    <w:abstractNumId w:val="2"/>
  </w:num>
  <w:num w:numId="10" w16cid:durableId="1107890860">
    <w:abstractNumId w:val="21"/>
  </w:num>
  <w:num w:numId="11" w16cid:durableId="637492710">
    <w:abstractNumId w:val="27"/>
  </w:num>
  <w:num w:numId="12" w16cid:durableId="1194919930">
    <w:abstractNumId w:val="24"/>
  </w:num>
  <w:num w:numId="13" w16cid:durableId="718868589">
    <w:abstractNumId w:val="33"/>
  </w:num>
  <w:num w:numId="14" w16cid:durableId="1361778317">
    <w:abstractNumId w:val="35"/>
  </w:num>
  <w:num w:numId="15" w16cid:durableId="624889113">
    <w:abstractNumId w:val="29"/>
  </w:num>
  <w:num w:numId="16" w16cid:durableId="1704551067">
    <w:abstractNumId w:val="46"/>
  </w:num>
  <w:num w:numId="17" w16cid:durableId="661472571">
    <w:abstractNumId w:val="17"/>
  </w:num>
  <w:num w:numId="18" w16cid:durableId="979463258">
    <w:abstractNumId w:val="12"/>
  </w:num>
  <w:num w:numId="19" w16cid:durableId="1876841938">
    <w:abstractNumId w:val="20"/>
  </w:num>
  <w:num w:numId="20" w16cid:durableId="1791046577">
    <w:abstractNumId w:val="4"/>
  </w:num>
  <w:num w:numId="21" w16cid:durableId="1935438518">
    <w:abstractNumId w:val="43"/>
  </w:num>
  <w:num w:numId="22" w16cid:durableId="441531727">
    <w:abstractNumId w:val="41"/>
  </w:num>
  <w:num w:numId="23" w16cid:durableId="462314212">
    <w:abstractNumId w:val="37"/>
  </w:num>
  <w:num w:numId="24" w16cid:durableId="865172311">
    <w:abstractNumId w:val="23"/>
  </w:num>
  <w:num w:numId="25" w16cid:durableId="929581278">
    <w:abstractNumId w:val="7"/>
  </w:num>
  <w:num w:numId="26" w16cid:durableId="1600983565">
    <w:abstractNumId w:val="36"/>
  </w:num>
  <w:num w:numId="27" w16cid:durableId="713968696">
    <w:abstractNumId w:val="42"/>
  </w:num>
  <w:num w:numId="28" w16cid:durableId="948050346">
    <w:abstractNumId w:val="28"/>
  </w:num>
  <w:num w:numId="29" w16cid:durableId="1351253272">
    <w:abstractNumId w:val="40"/>
  </w:num>
  <w:num w:numId="30" w16cid:durableId="1302148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8190720">
    <w:abstractNumId w:val="22"/>
    <w:lvlOverride w:ilvl="0">
      <w:startOverride w:val="1"/>
    </w:lvlOverride>
  </w:num>
  <w:num w:numId="32" w16cid:durableId="1735198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4342896">
    <w:abstractNumId w:val="32"/>
  </w:num>
  <w:num w:numId="34" w16cid:durableId="788860858">
    <w:abstractNumId w:val="10"/>
  </w:num>
  <w:num w:numId="35" w16cid:durableId="404762455">
    <w:abstractNumId w:val="3"/>
  </w:num>
  <w:num w:numId="36" w16cid:durableId="580066661">
    <w:abstractNumId w:val="16"/>
  </w:num>
  <w:num w:numId="37" w16cid:durableId="1838422590">
    <w:abstractNumId w:val="9"/>
  </w:num>
  <w:num w:numId="38" w16cid:durableId="2125421236">
    <w:abstractNumId w:val="5"/>
  </w:num>
  <w:num w:numId="39" w16cid:durableId="282150749">
    <w:abstractNumId w:val="25"/>
  </w:num>
  <w:num w:numId="40" w16cid:durableId="2079667461">
    <w:abstractNumId w:val="15"/>
  </w:num>
  <w:num w:numId="41" w16cid:durableId="608589219">
    <w:abstractNumId w:val="8"/>
  </w:num>
  <w:num w:numId="42" w16cid:durableId="17582915">
    <w:abstractNumId w:val="14"/>
  </w:num>
  <w:num w:numId="43" w16cid:durableId="1596396429">
    <w:abstractNumId w:val="26"/>
  </w:num>
  <w:num w:numId="44" w16cid:durableId="643389021">
    <w:abstractNumId w:val="47"/>
  </w:num>
  <w:num w:numId="45" w16cid:durableId="1373653817">
    <w:abstractNumId w:val="44"/>
  </w:num>
  <w:num w:numId="46" w16cid:durableId="100370551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047267">
    <w:abstractNumId w:val="38"/>
  </w:num>
  <w:num w:numId="48" w16cid:durableId="1098329534">
    <w:abstractNumId w:val="6"/>
  </w:num>
  <w:num w:numId="49" w16cid:durableId="1117025510">
    <w:abstractNumId w:val="13"/>
  </w:num>
  <w:num w:numId="50" w16cid:durableId="125104163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C0161"/>
    <w:rsid w:val="000C02F8"/>
    <w:rsid w:val="000D21F9"/>
    <w:rsid w:val="000E26AD"/>
    <w:rsid w:val="000E3A80"/>
    <w:rsid w:val="000F5E1A"/>
    <w:rsid w:val="00100B8B"/>
    <w:rsid w:val="00105B5F"/>
    <w:rsid w:val="00126E4E"/>
    <w:rsid w:val="00142CB5"/>
    <w:rsid w:val="00180217"/>
    <w:rsid w:val="00191D5F"/>
    <w:rsid w:val="00192009"/>
    <w:rsid w:val="001D2700"/>
    <w:rsid w:val="002068D1"/>
    <w:rsid w:val="00216DA0"/>
    <w:rsid w:val="002223F8"/>
    <w:rsid w:val="0024082D"/>
    <w:rsid w:val="00253B0C"/>
    <w:rsid w:val="00261D8C"/>
    <w:rsid w:val="002A30E6"/>
    <w:rsid w:val="002E534C"/>
    <w:rsid w:val="002F6E3C"/>
    <w:rsid w:val="0030361C"/>
    <w:rsid w:val="00310FEB"/>
    <w:rsid w:val="003114B8"/>
    <w:rsid w:val="00365F15"/>
    <w:rsid w:val="00384585"/>
    <w:rsid w:val="00392F62"/>
    <w:rsid w:val="003C1850"/>
    <w:rsid w:val="003D5E99"/>
    <w:rsid w:val="003E7405"/>
    <w:rsid w:val="00407491"/>
    <w:rsid w:val="004077DF"/>
    <w:rsid w:val="0041433C"/>
    <w:rsid w:val="00420B5B"/>
    <w:rsid w:val="00421672"/>
    <w:rsid w:val="0042380D"/>
    <w:rsid w:val="0046491A"/>
    <w:rsid w:val="00480EEE"/>
    <w:rsid w:val="004A61F3"/>
    <w:rsid w:val="004A6E82"/>
    <w:rsid w:val="004B19AC"/>
    <w:rsid w:val="004B691E"/>
    <w:rsid w:val="004B6C1A"/>
    <w:rsid w:val="004B7F16"/>
    <w:rsid w:val="004E419D"/>
    <w:rsid w:val="004F5D31"/>
    <w:rsid w:val="00520430"/>
    <w:rsid w:val="005228D7"/>
    <w:rsid w:val="00534189"/>
    <w:rsid w:val="005853B9"/>
    <w:rsid w:val="0058595D"/>
    <w:rsid w:val="00594CD5"/>
    <w:rsid w:val="005C591A"/>
    <w:rsid w:val="005F4F87"/>
    <w:rsid w:val="00615FB7"/>
    <w:rsid w:val="0063402E"/>
    <w:rsid w:val="00644CF0"/>
    <w:rsid w:val="0066650A"/>
    <w:rsid w:val="006B0520"/>
    <w:rsid w:val="006B2291"/>
    <w:rsid w:val="006B3908"/>
    <w:rsid w:val="006B7A77"/>
    <w:rsid w:val="006C0461"/>
    <w:rsid w:val="006C4EB1"/>
    <w:rsid w:val="006F15E6"/>
    <w:rsid w:val="00714B95"/>
    <w:rsid w:val="007200EF"/>
    <w:rsid w:val="007202F2"/>
    <w:rsid w:val="00721F4C"/>
    <w:rsid w:val="00730903"/>
    <w:rsid w:val="00733FC4"/>
    <w:rsid w:val="00770C1A"/>
    <w:rsid w:val="00786B29"/>
    <w:rsid w:val="0079053F"/>
    <w:rsid w:val="007D2DB9"/>
    <w:rsid w:val="007D4DE8"/>
    <w:rsid w:val="007E32C2"/>
    <w:rsid w:val="008324C0"/>
    <w:rsid w:val="0084566E"/>
    <w:rsid w:val="00864C9A"/>
    <w:rsid w:val="00885764"/>
    <w:rsid w:val="008D2E90"/>
    <w:rsid w:val="008D467D"/>
    <w:rsid w:val="00903C66"/>
    <w:rsid w:val="00913352"/>
    <w:rsid w:val="00914D11"/>
    <w:rsid w:val="00957453"/>
    <w:rsid w:val="009602AD"/>
    <w:rsid w:val="00964AD2"/>
    <w:rsid w:val="00990C92"/>
    <w:rsid w:val="009B04BC"/>
    <w:rsid w:val="009B33DD"/>
    <w:rsid w:val="009B785C"/>
    <w:rsid w:val="009D1A61"/>
    <w:rsid w:val="009F61CE"/>
    <w:rsid w:val="00A1379E"/>
    <w:rsid w:val="00A34FD5"/>
    <w:rsid w:val="00A43DE1"/>
    <w:rsid w:val="00A64877"/>
    <w:rsid w:val="00A6767A"/>
    <w:rsid w:val="00A96E20"/>
    <w:rsid w:val="00A97948"/>
    <w:rsid w:val="00AA3DFF"/>
    <w:rsid w:val="00AA5E92"/>
    <w:rsid w:val="00AC6BB5"/>
    <w:rsid w:val="00AE286B"/>
    <w:rsid w:val="00B03935"/>
    <w:rsid w:val="00B149FF"/>
    <w:rsid w:val="00B150BA"/>
    <w:rsid w:val="00B44A1A"/>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4E20"/>
    <w:rsid w:val="00C328AA"/>
    <w:rsid w:val="00C33E33"/>
    <w:rsid w:val="00C45214"/>
    <w:rsid w:val="00C610E7"/>
    <w:rsid w:val="00C66E93"/>
    <w:rsid w:val="00C7031C"/>
    <w:rsid w:val="00CA27DB"/>
    <w:rsid w:val="00CB2A9C"/>
    <w:rsid w:val="00CB562D"/>
    <w:rsid w:val="00CB635B"/>
    <w:rsid w:val="00CC4CB3"/>
    <w:rsid w:val="00CD0A2C"/>
    <w:rsid w:val="00CE7294"/>
    <w:rsid w:val="00D225B3"/>
    <w:rsid w:val="00D273CB"/>
    <w:rsid w:val="00D27F83"/>
    <w:rsid w:val="00D50138"/>
    <w:rsid w:val="00D64550"/>
    <w:rsid w:val="00D7167D"/>
    <w:rsid w:val="00DB17E3"/>
    <w:rsid w:val="00DB7895"/>
    <w:rsid w:val="00DF3137"/>
    <w:rsid w:val="00E01091"/>
    <w:rsid w:val="00E20620"/>
    <w:rsid w:val="00E36C12"/>
    <w:rsid w:val="00E4113D"/>
    <w:rsid w:val="00E54D08"/>
    <w:rsid w:val="00E54F08"/>
    <w:rsid w:val="00E55EF8"/>
    <w:rsid w:val="00E74CE5"/>
    <w:rsid w:val="00E77366"/>
    <w:rsid w:val="00E82EA2"/>
    <w:rsid w:val="00E844E5"/>
    <w:rsid w:val="00E84EAC"/>
    <w:rsid w:val="00E91F5A"/>
    <w:rsid w:val="00E929D5"/>
    <w:rsid w:val="00ED1403"/>
    <w:rsid w:val="00ED72B1"/>
    <w:rsid w:val="00EE08ED"/>
    <w:rsid w:val="00EF5CAD"/>
    <w:rsid w:val="00F00BAC"/>
    <w:rsid w:val="00F05B67"/>
    <w:rsid w:val="00F10205"/>
    <w:rsid w:val="00F6721B"/>
    <w:rsid w:val="00F67B58"/>
    <w:rsid w:val="00F93EA7"/>
    <w:rsid w:val="00FC7216"/>
    <w:rsid w:val="00FE49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E01091"/>
    <w:pPr>
      <w:spacing w:after="0" w:line="240" w:lineRule="auto"/>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DF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aboragov.sei.gov.br/sei/controlador_externo.php?acao=usuario_externo_logar&amp;id_orgao_acesso_externo=7"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54</Pages>
  <Words>16037</Words>
  <Characters>86600</Characters>
  <Application>Microsoft Office Word</Application>
  <DocSecurity>2</DocSecurity>
  <Lines>721</Lines>
  <Paragraphs>204</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vt:lpstr>
      <vt:lpstr>    Estrutura e Afiliações </vt:lpstr>
      <vt:lpstr>    4.	Práticas Contábeis e Financeiras </vt:lpstr>
      <vt:lpstr>II – PRODUTO OBJETO DA REVISÃO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e para os 10 principais países de destinos</vt:lpstr>
      <vt:lpstr>VII – VENDAS TOTAIS</vt:lpstr>
      <vt:lpstr>ITEM D – REGISTRO DE VENDAS TOTAIS</vt:lpstr>
    </vt:vector>
  </TitlesOfParts>
  <Company/>
  <LinksUpToDate>false</LinksUpToDate>
  <CharactersWithSpaces>102433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Flávia Annibelli Baron</cp:lastModifiedBy>
  <cp:revision>22</cp:revision>
  <cp:lastPrinted>2015-06-23T12:20:00Z</cp:lastPrinted>
  <dcterms:created xsi:type="dcterms:W3CDTF">2020-09-09T12:15:00Z</dcterms:created>
  <dcterms:modified xsi:type="dcterms:W3CDTF">2026-05-12T20:13:00Z</dcterms:modified>
</cp:coreProperties>
</file>